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1E3F" w:rsidRDefault="00D21E3F" w:rsidP="00D21E3F">
      <w:r>
        <w:rPr>
          <w:noProof/>
        </w:rPr>
        <w:drawing>
          <wp:anchor distT="0" distB="0" distL="114300" distR="114300" simplePos="0" relativeHeight="251659264" behindDoc="0" locked="0" layoutInCell="1" allowOverlap="1">
            <wp:simplePos x="0" y="0"/>
            <wp:positionH relativeFrom="column">
              <wp:posOffset>2983865</wp:posOffset>
            </wp:positionH>
            <wp:positionV relativeFrom="paragraph">
              <wp:posOffset>-1905</wp:posOffset>
            </wp:positionV>
            <wp:extent cx="541123" cy="691978"/>
            <wp:effectExtent l="19050" t="0" r="0" b="0"/>
            <wp:wrapNone/>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srcRect/>
                    <a:stretch>
                      <a:fillRect/>
                    </a:stretch>
                  </pic:blipFill>
                  <pic:spPr bwMode="auto">
                    <a:xfrm>
                      <a:off x="0" y="0"/>
                      <a:ext cx="541123" cy="691978"/>
                    </a:xfrm>
                    <a:prstGeom prst="rect">
                      <a:avLst/>
                    </a:prstGeom>
                    <a:noFill/>
                    <a:ln w="9525">
                      <a:noFill/>
                      <a:miter lim="800000"/>
                      <a:headEnd/>
                      <a:tailEnd/>
                    </a:ln>
                  </pic:spPr>
                </pic:pic>
              </a:graphicData>
            </a:graphic>
          </wp:anchor>
        </w:drawing>
      </w:r>
    </w:p>
    <w:p w:rsidR="00D21E3F" w:rsidRDefault="00D21E3F" w:rsidP="00D21E3F">
      <w:pPr>
        <w:spacing w:after="0" w:line="240" w:lineRule="auto"/>
        <w:ind w:right="-1"/>
        <w:rPr>
          <w:rFonts w:ascii="Times New Roman" w:hAnsi="Times New Roman"/>
          <w:sz w:val="28"/>
          <w:szCs w:val="28"/>
        </w:rPr>
      </w:pPr>
    </w:p>
    <w:p w:rsidR="00D21E3F" w:rsidRDefault="00D21E3F" w:rsidP="00D21E3F">
      <w:pPr>
        <w:spacing w:after="0" w:line="240" w:lineRule="auto"/>
        <w:ind w:left="-709" w:right="-1"/>
        <w:jc w:val="center"/>
        <w:rPr>
          <w:rFonts w:ascii="Times New Roman" w:hAnsi="Times New Roman"/>
          <w:sz w:val="28"/>
          <w:szCs w:val="28"/>
        </w:rPr>
      </w:pPr>
    </w:p>
    <w:p w:rsidR="00D21E3F" w:rsidRPr="0070264E" w:rsidRDefault="00D21E3F" w:rsidP="00D21E3F">
      <w:pPr>
        <w:spacing w:after="0" w:line="240" w:lineRule="auto"/>
        <w:ind w:left="709" w:right="-1"/>
        <w:jc w:val="center"/>
        <w:rPr>
          <w:rFonts w:ascii="Times New Roman" w:hAnsi="Times New Roman"/>
          <w:sz w:val="28"/>
          <w:szCs w:val="28"/>
        </w:rPr>
      </w:pPr>
      <w:r w:rsidRPr="0070264E">
        <w:rPr>
          <w:rFonts w:ascii="Times New Roman" w:hAnsi="Times New Roman"/>
          <w:sz w:val="28"/>
          <w:szCs w:val="28"/>
        </w:rPr>
        <w:t>РОССИЙСКАЯ ФЕДЕРАЦИЯ</w:t>
      </w:r>
    </w:p>
    <w:p w:rsidR="00D21E3F" w:rsidRPr="0070264E" w:rsidRDefault="00D21E3F" w:rsidP="00D21E3F">
      <w:pPr>
        <w:spacing w:after="0" w:line="240" w:lineRule="auto"/>
        <w:ind w:left="709" w:right="-1"/>
        <w:jc w:val="center"/>
        <w:rPr>
          <w:rFonts w:ascii="Times New Roman" w:hAnsi="Times New Roman"/>
          <w:sz w:val="28"/>
          <w:szCs w:val="28"/>
        </w:rPr>
      </w:pPr>
      <w:r w:rsidRPr="0070264E">
        <w:rPr>
          <w:rFonts w:ascii="Times New Roman" w:hAnsi="Times New Roman"/>
          <w:sz w:val="28"/>
          <w:szCs w:val="28"/>
        </w:rPr>
        <w:t>ИРКУТСКАЯ ОБЛАСТЬ</w:t>
      </w:r>
    </w:p>
    <w:p w:rsidR="00D21E3F" w:rsidRPr="0070264E" w:rsidRDefault="00D21E3F" w:rsidP="00D21E3F">
      <w:pPr>
        <w:pStyle w:val="ConsNonformat"/>
        <w:widowControl/>
        <w:ind w:left="709" w:right="-1"/>
        <w:jc w:val="center"/>
        <w:rPr>
          <w:rFonts w:ascii="Times New Roman" w:hAnsi="Times New Roman" w:cs="Times New Roman"/>
          <w:sz w:val="28"/>
          <w:szCs w:val="28"/>
        </w:rPr>
      </w:pPr>
      <w:r w:rsidRPr="0070264E">
        <w:rPr>
          <w:rFonts w:ascii="Times New Roman" w:hAnsi="Times New Roman" w:cs="Times New Roman"/>
          <w:sz w:val="28"/>
          <w:szCs w:val="28"/>
        </w:rPr>
        <w:t>Дума</w:t>
      </w:r>
    </w:p>
    <w:p w:rsidR="00D21E3F" w:rsidRDefault="00D21E3F" w:rsidP="00D21E3F">
      <w:pPr>
        <w:pStyle w:val="ConsNonformat"/>
        <w:widowControl/>
        <w:ind w:left="709" w:right="-1"/>
        <w:jc w:val="center"/>
        <w:rPr>
          <w:rFonts w:ascii="Times New Roman" w:hAnsi="Times New Roman" w:cs="Times New Roman"/>
          <w:sz w:val="28"/>
          <w:szCs w:val="28"/>
        </w:rPr>
      </w:pPr>
      <w:r w:rsidRPr="0070264E">
        <w:rPr>
          <w:rFonts w:ascii="Times New Roman" w:hAnsi="Times New Roman" w:cs="Times New Roman"/>
          <w:sz w:val="28"/>
          <w:szCs w:val="28"/>
        </w:rPr>
        <w:t>Зиминского муниципального района</w:t>
      </w:r>
    </w:p>
    <w:p w:rsidR="00D21E3F" w:rsidRDefault="00D21E3F" w:rsidP="00A43898">
      <w:pPr>
        <w:pStyle w:val="ConsNonformat"/>
        <w:widowControl/>
        <w:ind w:left="709" w:right="-1"/>
        <w:jc w:val="center"/>
        <w:rPr>
          <w:rFonts w:ascii="Times New Roman" w:hAnsi="Times New Roman" w:cs="Times New Roman"/>
          <w:sz w:val="28"/>
          <w:szCs w:val="28"/>
        </w:rPr>
      </w:pPr>
      <w:r>
        <w:rPr>
          <w:rFonts w:ascii="Times New Roman" w:hAnsi="Times New Roman" w:cs="Times New Roman"/>
          <w:sz w:val="28"/>
          <w:szCs w:val="28"/>
          <w:lang w:val="en-US"/>
        </w:rPr>
        <w:t>VI</w:t>
      </w:r>
      <w:r>
        <w:rPr>
          <w:rFonts w:ascii="Times New Roman" w:hAnsi="Times New Roman" w:cs="Times New Roman"/>
          <w:sz w:val="28"/>
          <w:szCs w:val="28"/>
        </w:rPr>
        <w:t>созыва</w:t>
      </w:r>
    </w:p>
    <w:p w:rsidR="00A144D3" w:rsidRPr="0070264E" w:rsidRDefault="00A144D3" w:rsidP="00A43898">
      <w:pPr>
        <w:pStyle w:val="ConsNonformat"/>
        <w:widowControl/>
        <w:ind w:left="709" w:right="-1"/>
        <w:jc w:val="center"/>
        <w:rPr>
          <w:rFonts w:ascii="Times New Roman" w:hAnsi="Times New Roman" w:cs="Times New Roman"/>
          <w:sz w:val="28"/>
          <w:szCs w:val="28"/>
        </w:rPr>
      </w:pPr>
    </w:p>
    <w:p w:rsidR="00D21E3F" w:rsidRPr="002059C0" w:rsidRDefault="00D21E3F" w:rsidP="00D21E3F">
      <w:pPr>
        <w:pStyle w:val="3"/>
        <w:spacing w:before="0"/>
        <w:ind w:left="709" w:right="-1"/>
        <w:jc w:val="center"/>
        <w:rPr>
          <w:rFonts w:ascii="Times New Roman" w:hAnsi="Times New Roman"/>
          <w:color w:val="auto"/>
          <w:sz w:val="28"/>
          <w:szCs w:val="28"/>
        </w:rPr>
      </w:pPr>
      <w:r w:rsidRPr="002059C0">
        <w:rPr>
          <w:rFonts w:ascii="Times New Roman" w:hAnsi="Times New Roman"/>
          <w:color w:val="auto"/>
          <w:sz w:val="28"/>
          <w:szCs w:val="28"/>
        </w:rPr>
        <w:t>Р Е Ш Е Н И Е</w:t>
      </w:r>
    </w:p>
    <w:p w:rsidR="00D21E3F" w:rsidRPr="00CA0B69" w:rsidRDefault="00D21E3F" w:rsidP="00D21E3F">
      <w:pPr>
        <w:pStyle w:val="ConsNonformat"/>
        <w:widowControl/>
        <w:ind w:left="709" w:right="-1"/>
        <w:jc w:val="center"/>
        <w:rPr>
          <w:rFonts w:ascii="Times New Roman" w:hAnsi="Times New Roman" w:cs="Times New Roman"/>
          <w:sz w:val="24"/>
          <w:szCs w:val="24"/>
        </w:rPr>
      </w:pPr>
    </w:p>
    <w:p w:rsidR="008B3E05" w:rsidRDefault="00574D20" w:rsidP="008B3E05">
      <w:pPr>
        <w:pStyle w:val="ConsNonformat"/>
        <w:widowControl/>
        <w:jc w:val="center"/>
        <w:rPr>
          <w:rFonts w:ascii="Times New Roman" w:hAnsi="Times New Roman" w:cs="Times New Roman"/>
          <w:sz w:val="24"/>
          <w:szCs w:val="24"/>
        </w:rPr>
      </w:pPr>
      <w:r>
        <w:rPr>
          <w:rFonts w:ascii="Times New Roman" w:hAnsi="Times New Roman" w:cs="Times New Roman"/>
          <w:sz w:val="24"/>
          <w:szCs w:val="24"/>
        </w:rPr>
        <w:t xml:space="preserve">от     </w:t>
      </w:r>
      <w:r>
        <w:rPr>
          <w:rFonts w:ascii="Times New Roman" w:hAnsi="Times New Roman" w:cs="Times New Roman"/>
          <w:sz w:val="24"/>
          <w:szCs w:val="24"/>
          <w:u w:val="single"/>
        </w:rPr>
        <w:t>28 марта 2017 года</w:t>
      </w:r>
      <w:r>
        <w:rPr>
          <w:rFonts w:ascii="Times New Roman" w:hAnsi="Times New Roman" w:cs="Times New Roman"/>
          <w:sz w:val="24"/>
          <w:szCs w:val="24"/>
        </w:rPr>
        <w:t xml:space="preserve">                     №</w:t>
      </w:r>
      <w:r>
        <w:rPr>
          <w:rFonts w:ascii="Times New Roman" w:hAnsi="Times New Roman" w:cs="Times New Roman"/>
          <w:sz w:val="24"/>
          <w:szCs w:val="24"/>
          <w:u w:val="single"/>
        </w:rPr>
        <w:t xml:space="preserve"> 222</w:t>
      </w:r>
      <w:bookmarkStart w:id="0" w:name="_GoBack"/>
      <w:bookmarkEnd w:id="0"/>
      <w:r>
        <w:rPr>
          <w:rFonts w:ascii="Times New Roman" w:hAnsi="Times New Roman" w:cs="Times New Roman"/>
          <w:sz w:val="24"/>
          <w:szCs w:val="24"/>
        </w:rPr>
        <w:t xml:space="preserve">                                             г.Зима                  </w:t>
      </w:r>
    </w:p>
    <w:p w:rsidR="00D25093" w:rsidRPr="00D25093" w:rsidRDefault="00D25093" w:rsidP="00D21E3F">
      <w:pPr>
        <w:pStyle w:val="ConsNonformat"/>
        <w:widowControl/>
        <w:ind w:left="567" w:right="480"/>
        <w:jc w:val="center"/>
        <w:rPr>
          <w:rFonts w:ascii="Times New Roman" w:hAnsi="Times New Roman" w:cs="Times New Roman"/>
          <w:sz w:val="24"/>
          <w:szCs w:val="24"/>
        </w:rPr>
      </w:pPr>
    </w:p>
    <w:p w:rsidR="00F4140F" w:rsidRDefault="00F4140F" w:rsidP="008B3E05">
      <w:pPr>
        <w:widowControl w:val="0"/>
        <w:tabs>
          <w:tab w:val="left" w:pos="6096"/>
        </w:tabs>
        <w:autoSpaceDE w:val="0"/>
        <w:autoSpaceDN w:val="0"/>
        <w:adjustRightInd w:val="0"/>
        <w:spacing w:after="0" w:line="240" w:lineRule="auto"/>
        <w:ind w:right="2976"/>
        <w:jc w:val="both"/>
        <w:rPr>
          <w:rFonts w:ascii="Times New Roman" w:hAnsi="Times New Roman" w:cs="Times New Roman"/>
          <w:sz w:val="24"/>
          <w:szCs w:val="24"/>
        </w:rPr>
      </w:pPr>
    </w:p>
    <w:p w:rsidR="00B50544" w:rsidRPr="00E62563" w:rsidRDefault="00B50544" w:rsidP="00EC4B7F">
      <w:pPr>
        <w:widowControl w:val="0"/>
        <w:tabs>
          <w:tab w:val="left" w:pos="6096"/>
        </w:tabs>
        <w:autoSpaceDE w:val="0"/>
        <w:autoSpaceDN w:val="0"/>
        <w:adjustRightInd w:val="0"/>
        <w:spacing w:after="0" w:line="240" w:lineRule="auto"/>
        <w:ind w:right="2976"/>
        <w:jc w:val="both"/>
        <w:rPr>
          <w:rFonts w:ascii="Times New Roman" w:hAnsi="Times New Roman" w:cs="Times New Roman"/>
          <w:sz w:val="24"/>
          <w:szCs w:val="24"/>
        </w:rPr>
      </w:pPr>
      <w:r w:rsidRPr="00E62563">
        <w:rPr>
          <w:rFonts w:ascii="Times New Roman" w:hAnsi="Times New Roman" w:cs="Times New Roman"/>
          <w:sz w:val="24"/>
          <w:szCs w:val="24"/>
        </w:rPr>
        <w:t xml:space="preserve">О </w:t>
      </w:r>
      <w:r w:rsidR="00D21E3F" w:rsidRPr="00E62563">
        <w:rPr>
          <w:rFonts w:ascii="Times New Roman" w:hAnsi="Times New Roman" w:cs="Times New Roman"/>
          <w:sz w:val="24"/>
          <w:szCs w:val="24"/>
        </w:rPr>
        <w:t>внесени</w:t>
      </w:r>
      <w:r w:rsidR="00F4140F" w:rsidRPr="00E62563">
        <w:rPr>
          <w:rFonts w:ascii="Times New Roman" w:hAnsi="Times New Roman" w:cs="Times New Roman"/>
          <w:sz w:val="24"/>
          <w:szCs w:val="24"/>
        </w:rPr>
        <w:t>и</w:t>
      </w:r>
      <w:r w:rsidR="00D21E3F" w:rsidRPr="00E62563">
        <w:rPr>
          <w:rFonts w:ascii="Times New Roman" w:hAnsi="Times New Roman" w:cs="Times New Roman"/>
          <w:sz w:val="24"/>
          <w:szCs w:val="24"/>
        </w:rPr>
        <w:t xml:space="preserve"> изменений в Правила землепользования и з</w:t>
      </w:r>
      <w:r w:rsidR="00D21E3F" w:rsidRPr="00E62563">
        <w:rPr>
          <w:rFonts w:ascii="Times New Roman" w:hAnsi="Times New Roman" w:cs="Times New Roman"/>
          <w:sz w:val="24"/>
          <w:szCs w:val="24"/>
        </w:rPr>
        <w:t>а</w:t>
      </w:r>
      <w:r w:rsidR="00D21E3F" w:rsidRPr="00E62563">
        <w:rPr>
          <w:rFonts w:ascii="Times New Roman" w:hAnsi="Times New Roman" w:cs="Times New Roman"/>
          <w:sz w:val="24"/>
          <w:szCs w:val="24"/>
        </w:rPr>
        <w:t xml:space="preserve">стройки </w:t>
      </w:r>
      <w:r w:rsidR="008B7AA3">
        <w:rPr>
          <w:rFonts w:ascii="Times New Roman" w:hAnsi="Times New Roman" w:cs="Times New Roman"/>
          <w:sz w:val="24"/>
          <w:szCs w:val="24"/>
        </w:rPr>
        <w:t>Масляногорского</w:t>
      </w:r>
      <w:r w:rsidR="00D21E3F" w:rsidRPr="00E62563">
        <w:rPr>
          <w:rFonts w:ascii="Times New Roman" w:hAnsi="Times New Roman" w:cs="Times New Roman"/>
          <w:sz w:val="24"/>
          <w:szCs w:val="24"/>
        </w:rPr>
        <w:t xml:space="preserve"> муниципального образования</w:t>
      </w:r>
    </w:p>
    <w:p w:rsidR="00D21E3F" w:rsidRPr="00E62563" w:rsidRDefault="00D21E3F" w:rsidP="008B3E05">
      <w:pPr>
        <w:widowControl w:val="0"/>
        <w:autoSpaceDE w:val="0"/>
        <w:autoSpaceDN w:val="0"/>
        <w:adjustRightInd w:val="0"/>
        <w:spacing w:after="0" w:line="240" w:lineRule="auto"/>
        <w:ind w:right="5158" w:firstLine="709"/>
        <w:jc w:val="both"/>
        <w:rPr>
          <w:rFonts w:ascii="Times New Roman" w:hAnsi="Times New Roman" w:cs="Times New Roman"/>
          <w:sz w:val="24"/>
          <w:szCs w:val="24"/>
        </w:rPr>
      </w:pPr>
    </w:p>
    <w:p w:rsidR="00D21E3F" w:rsidRPr="00E62563" w:rsidRDefault="00A43898" w:rsidP="00A43898">
      <w:pPr>
        <w:autoSpaceDE w:val="0"/>
        <w:autoSpaceDN w:val="0"/>
        <w:adjustRightInd w:val="0"/>
        <w:spacing w:after="0" w:line="240" w:lineRule="auto"/>
        <w:ind w:firstLine="540"/>
        <w:jc w:val="both"/>
        <w:rPr>
          <w:rFonts w:ascii="Times New Roman" w:hAnsi="Times New Roman" w:cs="Times New Roman"/>
          <w:sz w:val="24"/>
          <w:szCs w:val="24"/>
        </w:rPr>
      </w:pPr>
      <w:r w:rsidRPr="00E62563">
        <w:rPr>
          <w:rFonts w:ascii="Times New Roman" w:hAnsi="Times New Roman" w:cs="Times New Roman"/>
          <w:sz w:val="24"/>
          <w:szCs w:val="24"/>
        </w:rPr>
        <w:t xml:space="preserve">В целях приведения в соответствие с требованиями действующего законодательства </w:t>
      </w:r>
      <w:hyperlink r:id="rId8" w:history="1">
        <w:r w:rsidRPr="00E62563">
          <w:rPr>
            <w:rFonts w:ascii="Times New Roman" w:hAnsi="Times New Roman" w:cs="Times New Roman"/>
            <w:sz w:val="24"/>
            <w:szCs w:val="24"/>
          </w:rPr>
          <w:t>Правил</w:t>
        </w:r>
      </w:hyperlink>
      <w:r w:rsidRPr="00E62563">
        <w:rPr>
          <w:rFonts w:ascii="Times New Roman" w:hAnsi="Times New Roman" w:cs="Times New Roman"/>
          <w:sz w:val="24"/>
          <w:szCs w:val="24"/>
        </w:rPr>
        <w:t xml:space="preserve"> землепользования и застройки </w:t>
      </w:r>
      <w:r w:rsidR="008B7AA3">
        <w:rPr>
          <w:rFonts w:ascii="Times New Roman" w:hAnsi="Times New Roman" w:cs="Times New Roman"/>
          <w:sz w:val="24"/>
          <w:szCs w:val="24"/>
        </w:rPr>
        <w:t>Масляногорского</w:t>
      </w:r>
      <w:r w:rsidRPr="00E62563">
        <w:rPr>
          <w:rFonts w:ascii="Times New Roman" w:hAnsi="Times New Roman" w:cs="Times New Roman"/>
          <w:sz w:val="24"/>
          <w:szCs w:val="24"/>
        </w:rPr>
        <w:t xml:space="preserve"> муниципального образования, утвержденны</w:t>
      </w:r>
      <w:r w:rsidR="00A144D3" w:rsidRPr="00E62563">
        <w:rPr>
          <w:rFonts w:ascii="Times New Roman" w:hAnsi="Times New Roman" w:cs="Times New Roman"/>
          <w:sz w:val="24"/>
          <w:szCs w:val="24"/>
        </w:rPr>
        <w:t>х</w:t>
      </w:r>
      <w:r w:rsidRPr="00E62563">
        <w:rPr>
          <w:rFonts w:ascii="Times New Roman" w:hAnsi="Times New Roman" w:cs="Times New Roman"/>
          <w:sz w:val="24"/>
          <w:szCs w:val="24"/>
        </w:rPr>
        <w:t xml:space="preserve">  решением Думы </w:t>
      </w:r>
      <w:r w:rsidR="008B7AA3">
        <w:rPr>
          <w:rFonts w:ascii="Times New Roman" w:hAnsi="Times New Roman" w:cs="Times New Roman"/>
          <w:sz w:val="24"/>
          <w:szCs w:val="24"/>
        </w:rPr>
        <w:t>Масляногорского</w:t>
      </w:r>
      <w:r w:rsidRPr="00E62563">
        <w:rPr>
          <w:rFonts w:ascii="Times New Roman" w:hAnsi="Times New Roman" w:cs="Times New Roman"/>
          <w:sz w:val="24"/>
          <w:szCs w:val="24"/>
        </w:rPr>
        <w:t xml:space="preserve"> муниципального образования Зими</w:t>
      </w:r>
      <w:r w:rsidRPr="00E62563">
        <w:rPr>
          <w:rFonts w:ascii="Times New Roman" w:hAnsi="Times New Roman" w:cs="Times New Roman"/>
          <w:sz w:val="24"/>
          <w:szCs w:val="24"/>
        </w:rPr>
        <w:t>н</w:t>
      </w:r>
      <w:r w:rsidRPr="00E62563">
        <w:rPr>
          <w:rFonts w:ascii="Times New Roman" w:hAnsi="Times New Roman" w:cs="Times New Roman"/>
          <w:sz w:val="24"/>
          <w:szCs w:val="24"/>
        </w:rPr>
        <w:t xml:space="preserve">ского района  </w:t>
      </w:r>
      <w:hyperlink r:id="rId9" w:history="1">
        <w:r w:rsidRPr="00E62563">
          <w:rPr>
            <w:rFonts w:ascii="Times New Roman" w:hAnsi="Times New Roman" w:cs="Times New Roman"/>
            <w:sz w:val="24"/>
            <w:szCs w:val="24"/>
          </w:rPr>
          <w:t xml:space="preserve">№ </w:t>
        </w:r>
        <w:r w:rsidR="00FB091D">
          <w:rPr>
            <w:rFonts w:ascii="Times New Roman" w:hAnsi="Times New Roman" w:cs="Times New Roman"/>
            <w:sz w:val="24"/>
            <w:szCs w:val="24"/>
          </w:rPr>
          <w:t>60</w:t>
        </w:r>
        <w:r w:rsidRPr="00E62563">
          <w:rPr>
            <w:rFonts w:ascii="Times New Roman" w:hAnsi="Times New Roman" w:cs="Times New Roman"/>
            <w:sz w:val="24"/>
            <w:szCs w:val="24"/>
          </w:rPr>
          <w:t xml:space="preserve"> от </w:t>
        </w:r>
        <w:r w:rsidR="00FB091D">
          <w:rPr>
            <w:rFonts w:ascii="Times New Roman" w:hAnsi="Times New Roman" w:cs="Times New Roman"/>
            <w:sz w:val="24"/>
            <w:szCs w:val="24"/>
          </w:rPr>
          <w:t>30</w:t>
        </w:r>
        <w:r w:rsidRPr="00E62563">
          <w:rPr>
            <w:rFonts w:ascii="Times New Roman" w:hAnsi="Times New Roman" w:cs="Times New Roman"/>
            <w:sz w:val="24"/>
            <w:szCs w:val="24"/>
          </w:rPr>
          <w:t xml:space="preserve">.05.2014 "Об утверждении  Правил землепользования и застройки </w:t>
        </w:r>
        <w:r w:rsidR="008B7AA3">
          <w:rPr>
            <w:rFonts w:ascii="Times New Roman" w:hAnsi="Times New Roman" w:cs="Times New Roman"/>
            <w:sz w:val="24"/>
            <w:szCs w:val="24"/>
          </w:rPr>
          <w:t xml:space="preserve">Масляногорского </w:t>
        </w:r>
        <w:r w:rsidR="00EC4B7F">
          <w:rPr>
            <w:rFonts w:ascii="Times New Roman" w:hAnsi="Times New Roman" w:cs="Times New Roman"/>
            <w:sz w:val="24"/>
            <w:szCs w:val="24"/>
          </w:rPr>
          <w:t>муниципального образования</w:t>
        </w:r>
        <w:r w:rsidRPr="00E62563">
          <w:rPr>
            <w:rFonts w:ascii="Times New Roman" w:hAnsi="Times New Roman" w:cs="Times New Roman"/>
            <w:sz w:val="24"/>
            <w:szCs w:val="24"/>
          </w:rPr>
          <w:t>"</w:t>
        </w:r>
      </w:hyperlink>
      <w:r w:rsidRPr="00E62563">
        <w:rPr>
          <w:rFonts w:ascii="Times New Roman" w:hAnsi="Times New Roman" w:cs="Times New Roman"/>
          <w:sz w:val="24"/>
          <w:szCs w:val="24"/>
        </w:rPr>
        <w:t>, руководствуясь</w:t>
      </w:r>
      <w:r w:rsidR="001E4560" w:rsidRPr="00E62563">
        <w:rPr>
          <w:rFonts w:ascii="Times New Roman" w:hAnsi="Times New Roman" w:cs="Times New Roman"/>
          <w:sz w:val="24"/>
          <w:szCs w:val="24"/>
        </w:rPr>
        <w:t xml:space="preserve"> ч. 4 ст .14 </w:t>
      </w:r>
      <w:r w:rsidR="001072AD" w:rsidRPr="00E62563">
        <w:rPr>
          <w:rFonts w:ascii="Times New Roman" w:hAnsi="Times New Roman" w:cs="Times New Roman"/>
          <w:sz w:val="24"/>
          <w:szCs w:val="24"/>
        </w:rPr>
        <w:t>Федеральн</w:t>
      </w:r>
      <w:r w:rsidR="001E4560" w:rsidRPr="00E62563">
        <w:rPr>
          <w:rFonts w:ascii="Times New Roman" w:hAnsi="Times New Roman" w:cs="Times New Roman"/>
          <w:sz w:val="24"/>
          <w:szCs w:val="24"/>
        </w:rPr>
        <w:t>ого</w:t>
      </w:r>
      <w:r w:rsidR="001072AD" w:rsidRPr="00E62563">
        <w:rPr>
          <w:rFonts w:ascii="Times New Roman" w:hAnsi="Times New Roman" w:cs="Times New Roman"/>
          <w:sz w:val="24"/>
          <w:szCs w:val="24"/>
        </w:rPr>
        <w:t xml:space="preserve"> Закон</w:t>
      </w:r>
      <w:r w:rsidR="001E4560" w:rsidRPr="00E62563">
        <w:rPr>
          <w:rFonts w:ascii="Times New Roman" w:hAnsi="Times New Roman" w:cs="Times New Roman"/>
          <w:sz w:val="24"/>
          <w:szCs w:val="24"/>
        </w:rPr>
        <w:t>а</w:t>
      </w:r>
      <w:r w:rsidR="001072AD" w:rsidRPr="00E62563">
        <w:rPr>
          <w:rFonts w:ascii="Times New Roman" w:hAnsi="Times New Roman" w:cs="Times New Roman"/>
          <w:sz w:val="24"/>
          <w:szCs w:val="24"/>
        </w:rPr>
        <w:t xml:space="preserve"> от 06.10.2003г. №131-ФЗ «Об общих принципах организации местного самоупра</w:t>
      </w:r>
      <w:r w:rsidR="001072AD" w:rsidRPr="00E62563">
        <w:rPr>
          <w:rFonts w:ascii="Times New Roman" w:hAnsi="Times New Roman" w:cs="Times New Roman"/>
          <w:sz w:val="24"/>
          <w:szCs w:val="24"/>
        </w:rPr>
        <w:t>в</w:t>
      </w:r>
      <w:r w:rsidR="001072AD" w:rsidRPr="00E62563">
        <w:rPr>
          <w:rFonts w:ascii="Times New Roman" w:hAnsi="Times New Roman" w:cs="Times New Roman"/>
          <w:sz w:val="24"/>
          <w:szCs w:val="24"/>
        </w:rPr>
        <w:t xml:space="preserve">ления в Российской Федерации», </w:t>
      </w:r>
      <w:r w:rsidR="00B50544" w:rsidRPr="00E62563">
        <w:rPr>
          <w:rFonts w:ascii="Times New Roman" w:hAnsi="Times New Roman" w:cs="Times New Roman"/>
          <w:sz w:val="24"/>
          <w:szCs w:val="24"/>
        </w:rPr>
        <w:t xml:space="preserve">ст. 32 Градостроительного кодекса РФ, </w:t>
      </w:r>
      <w:r w:rsidR="0085037B" w:rsidRPr="00E62563">
        <w:rPr>
          <w:rFonts w:ascii="Times New Roman" w:hAnsi="Times New Roman" w:cs="Times New Roman"/>
          <w:sz w:val="24"/>
          <w:szCs w:val="24"/>
        </w:rPr>
        <w:t>Земельным к</w:t>
      </w:r>
      <w:r w:rsidR="0085037B" w:rsidRPr="00E62563">
        <w:rPr>
          <w:rFonts w:ascii="Times New Roman" w:hAnsi="Times New Roman" w:cs="Times New Roman"/>
          <w:sz w:val="24"/>
          <w:szCs w:val="24"/>
        </w:rPr>
        <w:t>о</w:t>
      </w:r>
      <w:r w:rsidR="0085037B" w:rsidRPr="00E62563">
        <w:rPr>
          <w:rFonts w:ascii="Times New Roman" w:hAnsi="Times New Roman" w:cs="Times New Roman"/>
          <w:sz w:val="24"/>
          <w:szCs w:val="24"/>
        </w:rPr>
        <w:t xml:space="preserve">дексом РФ, </w:t>
      </w:r>
      <w:r w:rsidR="002059C0" w:rsidRPr="00E62563">
        <w:rPr>
          <w:rFonts w:ascii="Times New Roman" w:hAnsi="Times New Roman" w:cs="Times New Roman"/>
          <w:sz w:val="24"/>
          <w:szCs w:val="24"/>
        </w:rPr>
        <w:t xml:space="preserve">ст.ст.30, 47 Устава Зиминского районного муниципального образования, ст. 49 Регламента Думы Зиминского муниципального района, утвержденного решением Думы Зиминского муниципального района № 275 от 30 апреля 2013 года, </w:t>
      </w:r>
      <w:r w:rsidR="00B50544" w:rsidRPr="00E62563">
        <w:rPr>
          <w:rFonts w:ascii="Times New Roman" w:hAnsi="Times New Roman" w:cs="Times New Roman"/>
          <w:sz w:val="24"/>
          <w:szCs w:val="24"/>
        </w:rPr>
        <w:t>рассмотрев предста</w:t>
      </w:r>
      <w:r w:rsidR="00B50544" w:rsidRPr="00E62563">
        <w:rPr>
          <w:rFonts w:ascii="Times New Roman" w:hAnsi="Times New Roman" w:cs="Times New Roman"/>
          <w:sz w:val="24"/>
          <w:szCs w:val="24"/>
        </w:rPr>
        <w:t>в</w:t>
      </w:r>
      <w:r w:rsidR="00B50544" w:rsidRPr="00E62563">
        <w:rPr>
          <w:rFonts w:ascii="Times New Roman" w:hAnsi="Times New Roman" w:cs="Times New Roman"/>
          <w:sz w:val="24"/>
          <w:szCs w:val="24"/>
        </w:rPr>
        <w:t xml:space="preserve">ленный проект изменений в Правила землепользования и застройки </w:t>
      </w:r>
      <w:r w:rsidR="00FB091D">
        <w:rPr>
          <w:rFonts w:ascii="Times New Roman" w:hAnsi="Times New Roman" w:cs="Times New Roman"/>
          <w:sz w:val="24"/>
          <w:szCs w:val="24"/>
        </w:rPr>
        <w:t>Масляногорского</w:t>
      </w:r>
      <w:r w:rsidR="00B50544" w:rsidRPr="00E62563">
        <w:rPr>
          <w:rFonts w:ascii="Times New Roman" w:hAnsi="Times New Roman" w:cs="Times New Roman"/>
          <w:sz w:val="24"/>
          <w:szCs w:val="24"/>
        </w:rPr>
        <w:t xml:space="preserve"> м</w:t>
      </w:r>
      <w:r w:rsidR="00B50544" w:rsidRPr="00E62563">
        <w:rPr>
          <w:rFonts w:ascii="Times New Roman" w:hAnsi="Times New Roman" w:cs="Times New Roman"/>
          <w:sz w:val="24"/>
          <w:szCs w:val="24"/>
        </w:rPr>
        <w:t>у</w:t>
      </w:r>
      <w:r w:rsidR="00B50544" w:rsidRPr="00E62563">
        <w:rPr>
          <w:rFonts w:ascii="Times New Roman" w:hAnsi="Times New Roman" w:cs="Times New Roman"/>
          <w:sz w:val="24"/>
          <w:szCs w:val="24"/>
        </w:rPr>
        <w:t xml:space="preserve">ниципального образования, </w:t>
      </w:r>
      <w:r w:rsidR="0085037B" w:rsidRPr="00E62563">
        <w:rPr>
          <w:rFonts w:ascii="Times New Roman" w:hAnsi="Times New Roman" w:cs="Times New Roman"/>
          <w:sz w:val="24"/>
          <w:szCs w:val="24"/>
        </w:rPr>
        <w:t xml:space="preserve">учитывая </w:t>
      </w:r>
      <w:r w:rsidR="001E4560" w:rsidRPr="00E62563">
        <w:rPr>
          <w:rFonts w:ascii="Times New Roman" w:hAnsi="Times New Roman" w:cs="Times New Roman"/>
          <w:sz w:val="24"/>
          <w:szCs w:val="24"/>
        </w:rPr>
        <w:t>протокол</w:t>
      </w:r>
      <w:r w:rsidR="001642F3">
        <w:rPr>
          <w:rFonts w:ascii="Times New Roman" w:hAnsi="Times New Roman" w:cs="Times New Roman"/>
          <w:sz w:val="24"/>
          <w:szCs w:val="24"/>
        </w:rPr>
        <w:t xml:space="preserve"> </w:t>
      </w:r>
      <w:r w:rsidR="00B50544" w:rsidRPr="00E62563">
        <w:rPr>
          <w:rFonts w:ascii="Times New Roman" w:hAnsi="Times New Roman" w:cs="Times New Roman"/>
          <w:sz w:val="24"/>
          <w:szCs w:val="24"/>
        </w:rPr>
        <w:t xml:space="preserve">публичных </w:t>
      </w:r>
      <w:r w:rsidR="001E4560" w:rsidRPr="00E62563">
        <w:rPr>
          <w:rFonts w:ascii="Times New Roman" w:hAnsi="Times New Roman" w:cs="Times New Roman"/>
          <w:sz w:val="24"/>
          <w:szCs w:val="24"/>
        </w:rPr>
        <w:t>слушаний по указанному</w:t>
      </w:r>
      <w:r w:rsidR="00B50544" w:rsidRPr="00E62563">
        <w:rPr>
          <w:rFonts w:ascii="Times New Roman" w:hAnsi="Times New Roman" w:cs="Times New Roman"/>
          <w:sz w:val="24"/>
          <w:szCs w:val="24"/>
        </w:rPr>
        <w:t>пр</w:t>
      </w:r>
      <w:r w:rsidR="00B50544" w:rsidRPr="00E62563">
        <w:rPr>
          <w:rFonts w:ascii="Times New Roman" w:hAnsi="Times New Roman" w:cs="Times New Roman"/>
          <w:sz w:val="24"/>
          <w:szCs w:val="24"/>
        </w:rPr>
        <w:t>о</w:t>
      </w:r>
      <w:r w:rsidR="00B50544" w:rsidRPr="00E62563">
        <w:rPr>
          <w:rFonts w:ascii="Times New Roman" w:hAnsi="Times New Roman" w:cs="Times New Roman"/>
          <w:sz w:val="24"/>
          <w:szCs w:val="24"/>
        </w:rPr>
        <w:t>ект</w:t>
      </w:r>
      <w:r w:rsidR="00A60942" w:rsidRPr="00E62563">
        <w:rPr>
          <w:rFonts w:ascii="Times New Roman" w:hAnsi="Times New Roman" w:cs="Times New Roman"/>
          <w:sz w:val="24"/>
          <w:szCs w:val="24"/>
        </w:rPr>
        <w:t xml:space="preserve">у от </w:t>
      </w:r>
      <w:r w:rsidR="00AF6EAE">
        <w:rPr>
          <w:rFonts w:ascii="Times New Roman" w:hAnsi="Times New Roman" w:cs="Times New Roman"/>
          <w:sz w:val="24"/>
          <w:szCs w:val="24"/>
        </w:rPr>
        <w:t>28</w:t>
      </w:r>
      <w:r w:rsidR="001E4560" w:rsidRPr="00E62563">
        <w:rPr>
          <w:rFonts w:ascii="Times New Roman" w:hAnsi="Times New Roman" w:cs="Times New Roman"/>
          <w:sz w:val="24"/>
          <w:szCs w:val="24"/>
        </w:rPr>
        <w:t>.0</w:t>
      </w:r>
      <w:r w:rsidR="00AF6EAE">
        <w:rPr>
          <w:rFonts w:ascii="Times New Roman" w:hAnsi="Times New Roman" w:cs="Times New Roman"/>
          <w:sz w:val="24"/>
          <w:szCs w:val="24"/>
        </w:rPr>
        <w:t>2</w:t>
      </w:r>
      <w:r w:rsidR="001E4560" w:rsidRPr="00E62563">
        <w:rPr>
          <w:rFonts w:ascii="Times New Roman" w:hAnsi="Times New Roman" w:cs="Times New Roman"/>
          <w:sz w:val="24"/>
          <w:szCs w:val="24"/>
        </w:rPr>
        <w:t>.2017</w:t>
      </w:r>
      <w:r w:rsidR="00A144D3" w:rsidRPr="00E62563">
        <w:rPr>
          <w:rFonts w:ascii="Times New Roman" w:hAnsi="Times New Roman" w:cs="Times New Roman"/>
          <w:sz w:val="24"/>
          <w:szCs w:val="24"/>
        </w:rPr>
        <w:t>г.</w:t>
      </w:r>
      <w:r w:rsidR="001E4560" w:rsidRPr="00E62563">
        <w:rPr>
          <w:rFonts w:ascii="Times New Roman" w:hAnsi="Times New Roman" w:cs="Times New Roman"/>
          <w:sz w:val="24"/>
          <w:szCs w:val="24"/>
        </w:rPr>
        <w:t xml:space="preserve"> и</w:t>
      </w:r>
      <w:r w:rsidR="00A60942" w:rsidRPr="00E62563">
        <w:rPr>
          <w:rFonts w:ascii="Times New Roman" w:hAnsi="Times New Roman" w:cs="Times New Roman"/>
          <w:sz w:val="24"/>
          <w:szCs w:val="24"/>
        </w:rPr>
        <w:t xml:space="preserve"> заключение по результатам публичных слушаний от </w:t>
      </w:r>
      <w:r w:rsidR="00AF6EAE">
        <w:rPr>
          <w:rFonts w:ascii="Times New Roman" w:hAnsi="Times New Roman" w:cs="Times New Roman"/>
          <w:sz w:val="24"/>
          <w:szCs w:val="24"/>
        </w:rPr>
        <w:t>28</w:t>
      </w:r>
      <w:r w:rsidR="00A60942" w:rsidRPr="00E62563">
        <w:rPr>
          <w:rFonts w:ascii="Times New Roman" w:hAnsi="Times New Roman" w:cs="Times New Roman"/>
          <w:sz w:val="24"/>
          <w:szCs w:val="24"/>
        </w:rPr>
        <w:t>.0</w:t>
      </w:r>
      <w:r w:rsidR="00AF6EAE">
        <w:rPr>
          <w:rFonts w:ascii="Times New Roman" w:hAnsi="Times New Roman" w:cs="Times New Roman"/>
          <w:sz w:val="24"/>
          <w:szCs w:val="24"/>
        </w:rPr>
        <w:t>2</w:t>
      </w:r>
      <w:r w:rsidR="00A60942" w:rsidRPr="00E62563">
        <w:rPr>
          <w:rFonts w:ascii="Times New Roman" w:hAnsi="Times New Roman" w:cs="Times New Roman"/>
          <w:sz w:val="24"/>
          <w:szCs w:val="24"/>
        </w:rPr>
        <w:t>.2017</w:t>
      </w:r>
      <w:r w:rsidR="00A144D3" w:rsidRPr="00E62563">
        <w:rPr>
          <w:rFonts w:ascii="Times New Roman" w:hAnsi="Times New Roman" w:cs="Times New Roman"/>
          <w:sz w:val="24"/>
          <w:szCs w:val="24"/>
        </w:rPr>
        <w:t xml:space="preserve">г, </w:t>
      </w:r>
      <w:r w:rsidR="00D21E3F" w:rsidRPr="00E62563">
        <w:rPr>
          <w:rFonts w:ascii="Times New Roman" w:hAnsi="Times New Roman" w:cs="Times New Roman"/>
          <w:sz w:val="24"/>
          <w:szCs w:val="24"/>
        </w:rPr>
        <w:t>Дума Зиминского муниципального района</w:t>
      </w:r>
    </w:p>
    <w:p w:rsidR="00A144D3" w:rsidRPr="00E62563" w:rsidRDefault="00A144D3" w:rsidP="00A43898">
      <w:pPr>
        <w:autoSpaceDE w:val="0"/>
        <w:autoSpaceDN w:val="0"/>
        <w:adjustRightInd w:val="0"/>
        <w:spacing w:after="0" w:line="240" w:lineRule="auto"/>
        <w:ind w:firstLine="540"/>
        <w:jc w:val="both"/>
        <w:rPr>
          <w:rFonts w:ascii="Times New Roman" w:hAnsi="Times New Roman" w:cs="Times New Roman"/>
          <w:sz w:val="24"/>
          <w:szCs w:val="24"/>
        </w:rPr>
      </w:pPr>
    </w:p>
    <w:p w:rsidR="00D21E3F" w:rsidRPr="00E62563" w:rsidRDefault="00D21E3F" w:rsidP="00D25093">
      <w:pPr>
        <w:widowControl w:val="0"/>
        <w:autoSpaceDE w:val="0"/>
        <w:autoSpaceDN w:val="0"/>
        <w:adjustRightInd w:val="0"/>
        <w:spacing w:after="0" w:line="240" w:lineRule="auto"/>
        <w:ind w:right="480"/>
        <w:rPr>
          <w:rFonts w:ascii="Times New Roman" w:hAnsi="Times New Roman" w:cs="Times New Roman"/>
          <w:sz w:val="24"/>
          <w:szCs w:val="24"/>
        </w:rPr>
      </w:pPr>
      <w:r w:rsidRPr="00E62563">
        <w:rPr>
          <w:rFonts w:ascii="Times New Roman" w:hAnsi="Times New Roman" w:cs="Times New Roman"/>
          <w:sz w:val="24"/>
          <w:szCs w:val="24"/>
        </w:rPr>
        <w:t>РЕШИЛА:</w:t>
      </w:r>
    </w:p>
    <w:p w:rsidR="00D21E3F" w:rsidRPr="00E62563" w:rsidRDefault="00D21E3F" w:rsidP="00D21E3F">
      <w:pPr>
        <w:widowControl w:val="0"/>
        <w:autoSpaceDE w:val="0"/>
        <w:autoSpaceDN w:val="0"/>
        <w:adjustRightInd w:val="0"/>
        <w:spacing w:after="0" w:line="240" w:lineRule="auto"/>
        <w:ind w:left="567" w:right="480" w:firstLine="540"/>
        <w:jc w:val="center"/>
        <w:rPr>
          <w:rFonts w:ascii="Times New Roman" w:hAnsi="Times New Roman" w:cs="Times New Roman"/>
          <w:sz w:val="24"/>
          <w:szCs w:val="24"/>
        </w:rPr>
      </w:pPr>
    </w:p>
    <w:p w:rsidR="00D21E3F" w:rsidRPr="00E62563" w:rsidRDefault="00D25093" w:rsidP="00D25093">
      <w:pPr>
        <w:widowControl w:val="0"/>
        <w:autoSpaceDE w:val="0"/>
        <w:autoSpaceDN w:val="0"/>
        <w:adjustRightInd w:val="0"/>
        <w:spacing w:after="0" w:line="240" w:lineRule="auto"/>
        <w:ind w:right="83"/>
        <w:jc w:val="both"/>
        <w:rPr>
          <w:rFonts w:ascii="Times New Roman" w:hAnsi="Times New Roman" w:cs="Times New Roman"/>
          <w:sz w:val="24"/>
          <w:szCs w:val="24"/>
        </w:rPr>
      </w:pPr>
      <w:r w:rsidRPr="00E62563">
        <w:rPr>
          <w:rFonts w:ascii="Times New Roman" w:hAnsi="Times New Roman" w:cs="Times New Roman"/>
          <w:sz w:val="24"/>
          <w:szCs w:val="24"/>
        </w:rPr>
        <w:t xml:space="preserve">1. </w:t>
      </w:r>
      <w:r w:rsidR="0085037B" w:rsidRPr="00E62563">
        <w:rPr>
          <w:rFonts w:ascii="Times New Roman" w:hAnsi="Times New Roman" w:cs="Times New Roman"/>
          <w:sz w:val="24"/>
          <w:szCs w:val="24"/>
        </w:rPr>
        <w:t>Внести</w:t>
      </w:r>
      <w:r w:rsidR="001072AD" w:rsidRPr="00E62563">
        <w:rPr>
          <w:rFonts w:ascii="Times New Roman" w:hAnsi="Times New Roman" w:cs="Times New Roman"/>
          <w:sz w:val="24"/>
          <w:szCs w:val="24"/>
        </w:rPr>
        <w:t xml:space="preserve"> в Правила зем</w:t>
      </w:r>
      <w:r w:rsidRPr="00E62563">
        <w:rPr>
          <w:rFonts w:ascii="Times New Roman" w:hAnsi="Times New Roman" w:cs="Times New Roman"/>
          <w:sz w:val="24"/>
          <w:szCs w:val="24"/>
        </w:rPr>
        <w:t>л</w:t>
      </w:r>
      <w:r w:rsidR="001072AD" w:rsidRPr="00E62563">
        <w:rPr>
          <w:rFonts w:ascii="Times New Roman" w:hAnsi="Times New Roman" w:cs="Times New Roman"/>
          <w:sz w:val="24"/>
          <w:szCs w:val="24"/>
        </w:rPr>
        <w:t xml:space="preserve">епользования и застройки </w:t>
      </w:r>
      <w:r w:rsidR="00FB091D">
        <w:rPr>
          <w:rFonts w:ascii="Times New Roman" w:hAnsi="Times New Roman" w:cs="Times New Roman"/>
          <w:sz w:val="24"/>
          <w:szCs w:val="24"/>
        </w:rPr>
        <w:t>Масляногорского</w:t>
      </w:r>
      <w:r w:rsidR="001072AD" w:rsidRPr="00E62563">
        <w:rPr>
          <w:rFonts w:ascii="Times New Roman" w:hAnsi="Times New Roman" w:cs="Times New Roman"/>
          <w:sz w:val="24"/>
          <w:szCs w:val="24"/>
        </w:rPr>
        <w:t xml:space="preserve"> муниципального образования</w:t>
      </w:r>
      <w:r w:rsidR="00A144D3" w:rsidRPr="00E62563">
        <w:rPr>
          <w:rFonts w:ascii="Times New Roman" w:hAnsi="Times New Roman" w:cs="Times New Roman"/>
          <w:sz w:val="24"/>
          <w:szCs w:val="24"/>
        </w:rPr>
        <w:t xml:space="preserve"> Зиминского района Иркутской области</w:t>
      </w:r>
      <w:r w:rsidR="0085037B" w:rsidRPr="00E62563">
        <w:rPr>
          <w:rFonts w:ascii="Times New Roman" w:hAnsi="Times New Roman" w:cs="Times New Roman"/>
          <w:sz w:val="24"/>
          <w:szCs w:val="24"/>
        </w:rPr>
        <w:t>, утверждённые</w:t>
      </w:r>
      <w:hyperlink r:id="rId10" w:history="1">
        <w:r w:rsidR="000D1FEE" w:rsidRPr="00E62563">
          <w:rPr>
            <w:rFonts w:ascii="Times New Roman" w:hAnsi="Times New Roman" w:cs="Times New Roman"/>
            <w:bCs/>
            <w:sz w:val="24"/>
            <w:szCs w:val="24"/>
          </w:rPr>
          <w:t xml:space="preserve">решением Думы </w:t>
        </w:r>
        <w:r w:rsidR="00FB091D">
          <w:rPr>
            <w:rFonts w:ascii="Times New Roman" w:hAnsi="Times New Roman" w:cs="Times New Roman"/>
            <w:sz w:val="24"/>
            <w:szCs w:val="24"/>
          </w:rPr>
          <w:t>Ма</w:t>
        </w:r>
        <w:r w:rsidR="00FB091D">
          <w:rPr>
            <w:rFonts w:ascii="Times New Roman" w:hAnsi="Times New Roman" w:cs="Times New Roman"/>
            <w:sz w:val="24"/>
            <w:szCs w:val="24"/>
          </w:rPr>
          <w:t>с</w:t>
        </w:r>
        <w:r w:rsidR="00FB091D">
          <w:rPr>
            <w:rFonts w:ascii="Times New Roman" w:hAnsi="Times New Roman" w:cs="Times New Roman"/>
            <w:sz w:val="24"/>
            <w:szCs w:val="24"/>
          </w:rPr>
          <w:t>ляногорского</w:t>
        </w:r>
        <w:r w:rsidR="000D1FEE" w:rsidRPr="00E62563">
          <w:rPr>
            <w:rFonts w:ascii="Times New Roman" w:hAnsi="Times New Roman" w:cs="Times New Roman"/>
            <w:bCs/>
            <w:sz w:val="24"/>
            <w:szCs w:val="24"/>
          </w:rPr>
          <w:t xml:space="preserve"> муниципального образования Зиминского района от </w:t>
        </w:r>
        <w:r w:rsidR="00FB091D">
          <w:rPr>
            <w:rFonts w:ascii="Times New Roman" w:hAnsi="Times New Roman" w:cs="Times New Roman"/>
            <w:bCs/>
            <w:sz w:val="24"/>
            <w:szCs w:val="24"/>
          </w:rPr>
          <w:t>30</w:t>
        </w:r>
        <w:r w:rsidR="000D1FEE" w:rsidRPr="00E62563">
          <w:rPr>
            <w:rFonts w:ascii="Times New Roman" w:hAnsi="Times New Roman" w:cs="Times New Roman"/>
            <w:bCs/>
            <w:sz w:val="24"/>
            <w:szCs w:val="24"/>
          </w:rPr>
          <w:t xml:space="preserve">.05.2014г. № </w:t>
        </w:r>
        <w:r w:rsidR="00FB091D">
          <w:rPr>
            <w:rFonts w:ascii="Times New Roman" w:hAnsi="Times New Roman" w:cs="Times New Roman"/>
            <w:bCs/>
            <w:sz w:val="24"/>
            <w:szCs w:val="24"/>
          </w:rPr>
          <w:t>60</w:t>
        </w:r>
        <w:r w:rsidR="000D1FEE" w:rsidRPr="00E62563">
          <w:rPr>
            <w:rFonts w:ascii="Times New Roman" w:hAnsi="Times New Roman" w:cs="Times New Roman"/>
            <w:bCs/>
            <w:sz w:val="24"/>
            <w:szCs w:val="24"/>
          </w:rPr>
          <w:t xml:space="preserve">  "Об утверждении  </w:t>
        </w:r>
        <w:r w:rsidR="00A144D3" w:rsidRPr="00E62563">
          <w:rPr>
            <w:rFonts w:ascii="Times New Roman" w:hAnsi="Times New Roman" w:cs="Times New Roman"/>
            <w:bCs/>
            <w:sz w:val="24"/>
            <w:szCs w:val="24"/>
          </w:rPr>
          <w:t>П</w:t>
        </w:r>
        <w:r w:rsidR="000D1FEE" w:rsidRPr="00E62563">
          <w:rPr>
            <w:rFonts w:ascii="Times New Roman" w:hAnsi="Times New Roman" w:cs="Times New Roman"/>
            <w:bCs/>
            <w:sz w:val="24"/>
            <w:szCs w:val="24"/>
          </w:rPr>
          <w:t xml:space="preserve">равил землепользования и застройки </w:t>
        </w:r>
        <w:r w:rsidR="00FB091D">
          <w:rPr>
            <w:rFonts w:ascii="Times New Roman" w:hAnsi="Times New Roman" w:cs="Times New Roman"/>
            <w:sz w:val="24"/>
            <w:szCs w:val="24"/>
          </w:rPr>
          <w:t>Масляногорского</w:t>
        </w:r>
        <w:r w:rsidR="000D1FEE" w:rsidRPr="00E62563">
          <w:rPr>
            <w:rFonts w:ascii="Times New Roman" w:hAnsi="Times New Roman" w:cs="Times New Roman"/>
            <w:bCs/>
            <w:sz w:val="24"/>
            <w:szCs w:val="24"/>
          </w:rPr>
          <w:t> м</w:t>
        </w:r>
        <w:r w:rsidR="00EC4B7F">
          <w:rPr>
            <w:rFonts w:ascii="Times New Roman" w:hAnsi="Times New Roman" w:cs="Times New Roman"/>
            <w:bCs/>
            <w:sz w:val="24"/>
            <w:szCs w:val="24"/>
          </w:rPr>
          <w:t>униципального образования</w:t>
        </w:r>
        <w:r w:rsidR="000D1FEE" w:rsidRPr="00E62563">
          <w:rPr>
            <w:rFonts w:ascii="Times New Roman" w:hAnsi="Times New Roman" w:cs="Times New Roman"/>
            <w:bCs/>
            <w:sz w:val="24"/>
            <w:szCs w:val="24"/>
          </w:rPr>
          <w:t>"</w:t>
        </w:r>
      </w:hyperlink>
      <w:r w:rsidR="000D1FEE" w:rsidRPr="00E62563">
        <w:rPr>
          <w:rFonts w:ascii="Times New Roman" w:hAnsi="Times New Roman" w:cs="Times New Roman"/>
          <w:sz w:val="24"/>
          <w:szCs w:val="24"/>
        </w:rPr>
        <w:t>, изменения</w:t>
      </w:r>
      <w:r w:rsidR="0085037B" w:rsidRPr="00E62563">
        <w:rPr>
          <w:rFonts w:ascii="Times New Roman" w:hAnsi="Times New Roman" w:cs="Times New Roman"/>
          <w:sz w:val="24"/>
          <w:szCs w:val="24"/>
        </w:rPr>
        <w:t>согласно приложению</w:t>
      </w:r>
      <w:r w:rsidR="001E4560" w:rsidRPr="00E62563">
        <w:rPr>
          <w:rFonts w:ascii="Times New Roman" w:hAnsi="Times New Roman" w:cs="Times New Roman"/>
          <w:sz w:val="24"/>
          <w:szCs w:val="24"/>
        </w:rPr>
        <w:t xml:space="preserve">. </w:t>
      </w:r>
    </w:p>
    <w:p w:rsidR="00BF0311" w:rsidRPr="00E62563" w:rsidRDefault="00D25093" w:rsidP="00D25093">
      <w:pPr>
        <w:autoSpaceDE w:val="0"/>
        <w:autoSpaceDN w:val="0"/>
        <w:adjustRightInd w:val="0"/>
        <w:spacing w:after="0" w:line="240" w:lineRule="auto"/>
        <w:jc w:val="both"/>
        <w:rPr>
          <w:rFonts w:ascii="Times New Roman" w:hAnsi="Times New Roman" w:cs="Times New Roman"/>
          <w:sz w:val="24"/>
          <w:szCs w:val="24"/>
        </w:rPr>
      </w:pPr>
      <w:r w:rsidRPr="00E62563">
        <w:rPr>
          <w:rFonts w:ascii="Times New Roman" w:hAnsi="Times New Roman" w:cs="Times New Roman"/>
          <w:sz w:val="24"/>
          <w:szCs w:val="24"/>
        </w:rPr>
        <w:t xml:space="preserve">2. </w:t>
      </w:r>
      <w:r w:rsidR="000D1FEE" w:rsidRPr="00E62563">
        <w:rPr>
          <w:rFonts w:ascii="Times New Roman" w:hAnsi="Times New Roman" w:cs="Times New Roman"/>
          <w:sz w:val="24"/>
          <w:szCs w:val="24"/>
        </w:rPr>
        <w:t xml:space="preserve">Консультанту Думы Зиминского муниципального района </w:t>
      </w:r>
      <w:r w:rsidR="00A144D3" w:rsidRPr="00E62563">
        <w:rPr>
          <w:rFonts w:ascii="Times New Roman" w:hAnsi="Times New Roman" w:cs="Times New Roman"/>
          <w:sz w:val="24"/>
          <w:szCs w:val="24"/>
        </w:rPr>
        <w:t xml:space="preserve">Сорокиной Н.М. </w:t>
      </w:r>
      <w:r w:rsidR="000D1FEE" w:rsidRPr="00E62563">
        <w:rPr>
          <w:rFonts w:ascii="Times New Roman" w:hAnsi="Times New Roman" w:cs="Times New Roman"/>
          <w:sz w:val="24"/>
          <w:szCs w:val="24"/>
        </w:rPr>
        <w:t>о</w:t>
      </w:r>
      <w:r w:rsidR="00BF0311" w:rsidRPr="00E62563">
        <w:rPr>
          <w:rFonts w:ascii="Times New Roman" w:hAnsi="Times New Roman" w:cs="Times New Roman"/>
          <w:sz w:val="24"/>
          <w:szCs w:val="24"/>
        </w:rPr>
        <w:t>публик</w:t>
      </w:r>
      <w:r w:rsidR="00BF0311" w:rsidRPr="00E62563">
        <w:rPr>
          <w:rFonts w:ascii="Times New Roman" w:hAnsi="Times New Roman" w:cs="Times New Roman"/>
          <w:sz w:val="24"/>
          <w:szCs w:val="24"/>
        </w:rPr>
        <w:t>о</w:t>
      </w:r>
      <w:r w:rsidR="00BF0311" w:rsidRPr="00E62563">
        <w:rPr>
          <w:rFonts w:ascii="Times New Roman" w:hAnsi="Times New Roman" w:cs="Times New Roman"/>
          <w:sz w:val="24"/>
          <w:szCs w:val="24"/>
        </w:rPr>
        <w:t>вать</w:t>
      </w:r>
      <w:r w:rsidR="001E4560" w:rsidRPr="00E62563">
        <w:rPr>
          <w:rFonts w:ascii="Times New Roman" w:hAnsi="Times New Roman" w:cs="Times New Roman"/>
          <w:sz w:val="24"/>
          <w:szCs w:val="24"/>
        </w:rPr>
        <w:t xml:space="preserve"> настоящее решение </w:t>
      </w:r>
      <w:r w:rsidR="00BF0311" w:rsidRPr="00E62563">
        <w:rPr>
          <w:rFonts w:ascii="Times New Roman" w:hAnsi="Times New Roman" w:cs="Times New Roman"/>
          <w:sz w:val="24"/>
          <w:szCs w:val="24"/>
        </w:rPr>
        <w:t xml:space="preserve">в информационно-аналитическом,общественно-политическом еженедельнике «Вестник района» и  разместить на официальном сайте администрации Зиминского районного муниципального образования </w:t>
      </w:r>
      <w:hyperlink r:id="rId11" w:history="1">
        <w:r w:rsidR="00BF0311" w:rsidRPr="00E62563">
          <w:rPr>
            <w:rFonts w:ascii="Times New Roman" w:hAnsi="Times New Roman" w:cs="Times New Roman"/>
            <w:sz w:val="24"/>
            <w:szCs w:val="24"/>
          </w:rPr>
          <w:t>www.rzima.ru</w:t>
        </w:r>
      </w:hyperlink>
      <w:r w:rsidR="00BF0311" w:rsidRPr="00E62563">
        <w:rPr>
          <w:rFonts w:ascii="Times New Roman" w:hAnsi="Times New Roman" w:cs="Times New Roman"/>
          <w:sz w:val="24"/>
          <w:szCs w:val="24"/>
        </w:rPr>
        <w:t>. в информационно-телекоммуникационной сети «Интернет».</w:t>
      </w:r>
    </w:p>
    <w:p w:rsidR="00D21E3F" w:rsidRPr="00E62563" w:rsidRDefault="00D25093" w:rsidP="00D25093">
      <w:pPr>
        <w:spacing w:after="0" w:line="240" w:lineRule="auto"/>
        <w:ind w:right="480"/>
        <w:jc w:val="both"/>
        <w:rPr>
          <w:rFonts w:ascii="Times New Roman" w:hAnsi="Times New Roman" w:cs="Times New Roman"/>
          <w:sz w:val="24"/>
          <w:szCs w:val="24"/>
        </w:rPr>
      </w:pPr>
      <w:r w:rsidRPr="00E62563">
        <w:rPr>
          <w:rFonts w:ascii="Times New Roman" w:hAnsi="Times New Roman" w:cs="Times New Roman"/>
          <w:sz w:val="24"/>
          <w:szCs w:val="24"/>
        </w:rPr>
        <w:t xml:space="preserve">3. </w:t>
      </w:r>
      <w:r w:rsidR="00BF0311" w:rsidRPr="00E62563">
        <w:rPr>
          <w:rFonts w:ascii="Times New Roman" w:hAnsi="Times New Roman" w:cs="Times New Roman"/>
          <w:sz w:val="24"/>
          <w:szCs w:val="24"/>
        </w:rPr>
        <w:t xml:space="preserve">Настоящее </w:t>
      </w:r>
      <w:r w:rsidR="001E4560" w:rsidRPr="00E62563">
        <w:rPr>
          <w:rFonts w:ascii="Times New Roman" w:hAnsi="Times New Roman" w:cs="Times New Roman"/>
          <w:sz w:val="24"/>
          <w:szCs w:val="24"/>
        </w:rPr>
        <w:t>р</w:t>
      </w:r>
      <w:r w:rsidR="00BF0311" w:rsidRPr="00E62563">
        <w:rPr>
          <w:rFonts w:ascii="Times New Roman" w:hAnsi="Times New Roman" w:cs="Times New Roman"/>
          <w:sz w:val="24"/>
          <w:szCs w:val="24"/>
        </w:rPr>
        <w:t>ешение вступает в силу со дня его официального опубликования.</w:t>
      </w:r>
    </w:p>
    <w:p w:rsidR="00A144D3" w:rsidRPr="00E62563" w:rsidRDefault="00A144D3" w:rsidP="00675BD3">
      <w:pPr>
        <w:spacing w:after="0" w:line="240" w:lineRule="auto"/>
        <w:ind w:left="142" w:hanging="284"/>
        <w:rPr>
          <w:rFonts w:ascii="Times New Roman" w:hAnsi="Times New Roman" w:cs="Times New Roman"/>
          <w:sz w:val="24"/>
          <w:szCs w:val="24"/>
        </w:rPr>
      </w:pPr>
    </w:p>
    <w:p w:rsidR="001E4560" w:rsidRPr="00E62563" w:rsidRDefault="001E4560" w:rsidP="00675BD3">
      <w:pPr>
        <w:spacing w:after="0" w:line="240" w:lineRule="auto"/>
        <w:ind w:left="142" w:hanging="284"/>
        <w:rPr>
          <w:rFonts w:ascii="Times New Roman" w:hAnsi="Times New Roman" w:cs="Times New Roman"/>
          <w:sz w:val="24"/>
          <w:szCs w:val="24"/>
        </w:rPr>
      </w:pPr>
      <w:r w:rsidRPr="00E62563">
        <w:rPr>
          <w:rFonts w:ascii="Times New Roman" w:hAnsi="Times New Roman" w:cs="Times New Roman"/>
          <w:sz w:val="24"/>
          <w:szCs w:val="24"/>
        </w:rPr>
        <w:t xml:space="preserve">Мэр Зиминского районного  </w:t>
      </w:r>
    </w:p>
    <w:p w:rsidR="00D25093" w:rsidRPr="00E62563" w:rsidRDefault="001E4560" w:rsidP="00675BD3">
      <w:pPr>
        <w:spacing w:after="0" w:line="240" w:lineRule="auto"/>
        <w:ind w:left="142" w:hanging="284"/>
        <w:rPr>
          <w:rFonts w:ascii="Times New Roman" w:hAnsi="Times New Roman" w:cs="Times New Roman"/>
          <w:sz w:val="24"/>
          <w:szCs w:val="24"/>
        </w:rPr>
      </w:pPr>
      <w:r w:rsidRPr="00E62563">
        <w:rPr>
          <w:rFonts w:ascii="Times New Roman" w:hAnsi="Times New Roman" w:cs="Times New Roman"/>
          <w:sz w:val="24"/>
          <w:szCs w:val="24"/>
        </w:rPr>
        <w:t>муниципального  образования                                         Н.В. Никитина</w:t>
      </w:r>
    </w:p>
    <w:p w:rsidR="00D21E3F" w:rsidRPr="00E62563" w:rsidRDefault="00D21E3F" w:rsidP="00675BD3">
      <w:pPr>
        <w:spacing w:after="0" w:line="240" w:lineRule="auto"/>
        <w:ind w:left="142" w:right="480" w:hanging="284"/>
        <w:jc w:val="both"/>
        <w:rPr>
          <w:rFonts w:ascii="Times New Roman" w:hAnsi="Times New Roman" w:cs="Times New Roman"/>
          <w:sz w:val="24"/>
          <w:szCs w:val="24"/>
        </w:rPr>
      </w:pPr>
    </w:p>
    <w:p w:rsidR="00D21E3F" w:rsidRPr="00E62563" w:rsidRDefault="00D21E3F" w:rsidP="00675BD3">
      <w:pPr>
        <w:spacing w:after="0" w:line="240" w:lineRule="auto"/>
        <w:ind w:left="142" w:right="480" w:hanging="284"/>
        <w:rPr>
          <w:rFonts w:ascii="Times New Roman" w:hAnsi="Times New Roman" w:cs="Times New Roman"/>
          <w:sz w:val="24"/>
          <w:szCs w:val="24"/>
        </w:rPr>
      </w:pPr>
      <w:r w:rsidRPr="00E62563">
        <w:rPr>
          <w:rFonts w:ascii="Times New Roman" w:hAnsi="Times New Roman" w:cs="Times New Roman"/>
          <w:sz w:val="24"/>
          <w:szCs w:val="24"/>
        </w:rPr>
        <w:t xml:space="preserve">Председатель Думы Зиминского </w:t>
      </w:r>
    </w:p>
    <w:p w:rsidR="00811E02" w:rsidRDefault="00D21E3F" w:rsidP="00E62563">
      <w:pPr>
        <w:spacing w:after="0" w:line="240" w:lineRule="auto"/>
        <w:ind w:left="142" w:right="480" w:hanging="284"/>
        <w:rPr>
          <w:rFonts w:ascii="Times New Roman" w:hAnsi="Times New Roman" w:cs="Times New Roman"/>
          <w:sz w:val="24"/>
          <w:szCs w:val="24"/>
        </w:rPr>
      </w:pPr>
      <w:r w:rsidRPr="00E62563">
        <w:rPr>
          <w:rFonts w:ascii="Times New Roman" w:hAnsi="Times New Roman" w:cs="Times New Roman"/>
          <w:sz w:val="24"/>
          <w:szCs w:val="24"/>
        </w:rPr>
        <w:t xml:space="preserve">муниципального </w:t>
      </w:r>
      <w:r w:rsidR="002059C0" w:rsidRPr="00E62563">
        <w:rPr>
          <w:rFonts w:ascii="Times New Roman" w:hAnsi="Times New Roman" w:cs="Times New Roman"/>
          <w:sz w:val="24"/>
          <w:szCs w:val="24"/>
        </w:rPr>
        <w:t xml:space="preserve">района                             </w:t>
      </w:r>
      <w:r w:rsidRPr="00E62563">
        <w:rPr>
          <w:rFonts w:ascii="Times New Roman" w:hAnsi="Times New Roman" w:cs="Times New Roman"/>
          <w:sz w:val="24"/>
          <w:szCs w:val="24"/>
        </w:rPr>
        <w:t>В.А.Ваньков</w:t>
      </w:r>
    </w:p>
    <w:p w:rsidR="00C54A44" w:rsidRDefault="00C54A44" w:rsidP="00E62563">
      <w:pPr>
        <w:spacing w:after="0" w:line="240" w:lineRule="auto"/>
        <w:ind w:left="142" w:right="480" w:hanging="284"/>
        <w:rPr>
          <w:rFonts w:ascii="Times New Roman" w:hAnsi="Times New Roman" w:cs="Times New Roman"/>
          <w:sz w:val="24"/>
          <w:szCs w:val="24"/>
        </w:rPr>
      </w:pPr>
    </w:p>
    <w:p w:rsidR="00C54A44" w:rsidRDefault="00C54A44" w:rsidP="00E62563">
      <w:pPr>
        <w:spacing w:after="0" w:line="240" w:lineRule="auto"/>
        <w:ind w:left="142" w:right="480" w:hanging="284"/>
        <w:rPr>
          <w:rFonts w:ascii="Times New Roman" w:hAnsi="Times New Roman" w:cs="Times New Roman"/>
          <w:sz w:val="24"/>
          <w:szCs w:val="24"/>
        </w:rPr>
      </w:pPr>
    </w:p>
    <w:p w:rsidR="00C54A44" w:rsidRDefault="00C54A44" w:rsidP="00E62563">
      <w:pPr>
        <w:spacing w:after="0" w:line="240" w:lineRule="auto"/>
        <w:ind w:left="142" w:right="480" w:hanging="284"/>
        <w:rPr>
          <w:rFonts w:ascii="Times New Roman" w:hAnsi="Times New Roman" w:cs="Times New Roman"/>
          <w:sz w:val="24"/>
          <w:szCs w:val="24"/>
        </w:rPr>
      </w:pPr>
    </w:p>
    <w:p w:rsidR="00C54A44" w:rsidRPr="00C54A44" w:rsidRDefault="00C54A44" w:rsidP="00C54A44">
      <w:pPr>
        <w:spacing w:after="0" w:line="240" w:lineRule="auto"/>
        <w:ind w:firstLine="567"/>
        <w:jc w:val="right"/>
        <w:rPr>
          <w:rFonts w:ascii="Times New Roman" w:hAnsi="Times New Roman" w:cs="Times New Roman"/>
          <w:sz w:val="24"/>
          <w:szCs w:val="24"/>
        </w:rPr>
      </w:pPr>
      <w:r w:rsidRPr="00C54A44">
        <w:rPr>
          <w:rFonts w:ascii="Times New Roman" w:hAnsi="Times New Roman" w:cs="Times New Roman"/>
          <w:sz w:val="24"/>
          <w:szCs w:val="24"/>
        </w:rPr>
        <w:t xml:space="preserve">Приложение </w:t>
      </w:r>
    </w:p>
    <w:p w:rsidR="00C54A44" w:rsidRPr="00C54A44" w:rsidRDefault="00C54A44" w:rsidP="00C54A44">
      <w:pPr>
        <w:spacing w:after="0" w:line="240" w:lineRule="auto"/>
        <w:ind w:firstLine="567"/>
        <w:jc w:val="right"/>
        <w:rPr>
          <w:rFonts w:ascii="Times New Roman" w:hAnsi="Times New Roman" w:cs="Times New Roman"/>
          <w:sz w:val="24"/>
          <w:szCs w:val="24"/>
        </w:rPr>
      </w:pPr>
      <w:r w:rsidRPr="00C54A44">
        <w:rPr>
          <w:rFonts w:ascii="Times New Roman" w:hAnsi="Times New Roman" w:cs="Times New Roman"/>
          <w:sz w:val="24"/>
          <w:szCs w:val="24"/>
        </w:rPr>
        <w:t>к решению Думы Зиминского районного</w:t>
      </w:r>
    </w:p>
    <w:p w:rsidR="00C54A44" w:rsidRPr="00C54A44" w:rsidRDefault="00C54A44" w:rsidP="00C54A44">
      <w:pPr>
        <w:spacing w:after="0" w:line="240" w:lineRule="auto"/>
        <w:ind w:firstLine="567"/>
        <w:jc w:val="right"/>
        <w:rPr>
          <w:rFonts w:ascii="Times New Roman" w:hAnsi="Times New Roman" w:cs="Times New Roman"/>
          <w:sz w:val="24"/>
          <w:szCs w:val="24"/>
        </w:rPr>
      </w:pPr>
      <w:r w:rsidRPr="00C54A44">
        <w:rPr>
          <w:rFonts w:ascii="Times New Roman" w:hAnsi="Times New Roman" w:cs="Times New Roman"/>
          <w:sz w:val="24"/>
          <w:szCs w:val="24"/>
        </w:rPr>
        <w:t xml:space="preserve"> муниципального образования</w:t>
      </w:r>
    </w:p>
    <w:p w:rsidR="00C54A44" w:rsidRPr="00C54A44" w:rsidRDefault="00C54A44" w:rsidP="00C54A44">
      <w:pPr>
        <w:spacing w:after="0" w:line="240" w:lineRule="auto"/>
        <w:ind w:firstLine="567"/>
        <w:jc w:val="right"/>
        <w:rPr>
          <w:rFonts w:ascii="Times New Roman" w:hAnsi="Times New Roman" w:cs="Times New Roman"/>
          <w:sz w:val="24"/>
          <w:szCs w:val="24"/>
        </w:rPr>
      </w:pPr>
      <w:r w:rsidRPr="00C54A44">
        <w:rPr>
          <w:rFonts w:ascii="Times New Roman" w:hAnsi="Times New Roman" w:cs="Times New Roman"/>
          <w:sz w:val="24"/>
          <w:szCs w:val="24"/>
        </w:rPr>
        <w:t>от ______________№ ________</w:t>
      </w:r>
    </w:p>
    <w:p w:rsidR="00C54A44" w:rsidRPr="00C54A44" w:rsidRDefault="00C54A44" w:rsidP="00C54A44">
      <w:pPr>
        <w:spacing w:after="0" w:line="240" w:lineRule="auto"/>
        <w:ind w:firstLine="567"/>
        <w:jc w:val="right"/>
        <w:rPr>
          <w:rFonts w:ascii="Times New Roman" w:hAnsi="Times New Roman" w:cs="Times New Roman"/>
          <w:color w:val="FF0000"/>
          <w:sz w:val="24"/>
          <w:szCs w:val="24"/>
        </w:rPr>
      </w:pPr>
    </w:p>
    <w:p w:rsidR="00C54A44" w:rsidRPr="00C54A44" w:rsidRDefault="00C54A44" w:rsidP="00C54A44">
      <w:pPr>
        <w:spacing w:after="0" w:line="240" w:lineRule="auto"/>
        <w:ind w:firstLine="567"/>
        <w:jc w:val="both"/>
        <w:rPr>
          <w:rFonts w:ascii="Times New Roman" w:hAnsi="Times New Roman" w:cs="Times New Roman"/>
          <w:color w:val="FF0000"/>
          <w:sz w:val="24"/>
          <w:szCs w:val="24"/>
        </w:rPr>
      </w:pPr>
    </w:p>
    <w:p w:rsidR="00C54A44" w:rsidRPr="00C54A44" w:rsidRDefault="00C54A44" w:rsidP="00C54A44">
      <w:pPr>
        <w:spacing w:after="0" w:line="240" w:lineRule="auto"/>
        <w:ind w:firstLine="567"/>
        <w:jc w:val="both"/>
        <w:rPr>
          <w:rFonts w:ascii="Times New Roman" w:hAnsi="Times New Roman" w:cs="Times New Roman"/>
          <w:color w:val="FF0000"/>
          <w:sz w:val="24"/>
          <w:szCs w:val="24"/>
        </w:rPr>
      </w:pPr>
    </w:p>
    <w:p w:rsidR="00C54A44" w:rsidRPr="00C54A44" w:rsidRDefault="00C54A44" w:rsidP="00C54A44">
      <w:pPr>
        <w:spacing w:after="0" w:line="240" w:lineRule="auto"/>
        <w:jc w:val="center"/>
        <w:rPr>
          <w:rFonts w:ascii="Times New Roman" w:hAnsi="Times New Roman" w:cs="Times New Roman"/>
          <w:b/>
          <w:sz w:val="24"/>
          <w:szCs w:val="24"/>
        </w:rPr>
      </w:pPr>
    </w:p>
    <w:p w:rsidR="00C54A44" w:rsidRPr="00C54A44" w:rsidRDefault="00C54A44" w:rsidP="00C54A44">
      <w:pPr>
        <w:spacing w:after="0" w:line="240" w:lineRule="auto"/>
        <w:jc w:val="center"/>
        <w:rPr>
          <w:rFonts w:ascii="Times New Roman" w:hAnsi="Times New Roman" w:cs="Times New Roman"/>
          <w:b/>
          <w:sz w:val="24"/>
          <w:szCs w:val="24"/>
        </w:rPr>
      </w:pPr>
    </w:p>
    <w:p w:rsidR="00C54A44" w:rsidRPr="00C54A44" w:rsidRDefault="00C54A44" w:rsidP="00C54A44">
      <w:pPr>
        <w:spacing w:after="0" w:line="240" w:lineRule="auto"/>
        <w:jc w:val="center"/>
        <w:rPr>
          <w:rFonts w:ascii="Times New Roman" w:hAnsi="Times New Roman" w:cs="Times New Roman"/>
          <w:b/>
          <w:sz w:val="24"/>
          <w:szCs w:val="24"/>
        </w:rPr>
      </w:pPr>
    </w:p>
    <w:p w:rsidR="00C54A44" w:rsidRPr="00C54A44" w:rsidRDefault="00C54A44" w:rsidP="00C54A44">
      <w:pPr>
        <w:spacing w:after="0" w:line="240" w:lineRule="auto"/>
        <w:jc w:val="center"/>
        <w:rPr>
          <w:rFonts w:ascii="Times New Roman" w:hAnsi="Times New Roman" w:cs="Times New Roman"/>
          <w:b/>
          <w:sz w:val="24"/>
          <w:szCs w:val="24"/>
        </w:rPr>
      </w:pPr>
    </w:p>
    <w:p w:rsidR="00C54A44" w:rsidRPr="00C54A44" w:rsidRDefault="00C54A44" w:rsidP="00C54A44">
      <w:pPr>
        <w:spacing w:after="0" w:line="240" w:lineRule="auto"/>
        <w:jc w:val="center"/>
        <w:rPr>
          <w:rFonts w:ascii="Times New Roman" w:hAnsi="Times New Roman" w:cs="Times New Roman"/>
          <w:b/>
          <w:sz w:val="24"/>
          <w:szCs w:val="24"/>
        </w:rPr>
      </w:pPr>
    </w:p>
    <w:p w:rsidR="00C54A44" w:rsidRPr="00C54A44" w:rsidRDefault="00C54A44" w:rsidP="00C54A44">
      <w:pPr>
        <w:spacing w:after="0" w:line="240" w:lineRule="auto"/>
        <w:jc w:val="center"/>
        <w:rPr>
          <w:rFonts w:ascii="Times New Roman" w:hAnsi="Times New Roman" w:cs="Times New Roman"/>
          <w:sz w:val="40"/>
          <w:szCs w:val="40"/>
        </w:rPr>
      </w:pPr>
      <w:r w:rsidRPr="00C54A44">
        <w:rPr>
          <w:rFonts w:ascii="Times New Roman" w:hAnsi="Times New Roman" w:cs="Times New Roman"/>
          <w:sz w:val="40"/>
          <w:szCs w:val="40"/>
        </w:rPr>
        <w:t>Изменения</w:t>
      </w:r>
    </w:p>
    <w:p w:rsidR="00C54A44" w:rsidRPr="00C54A44" w:rsidRDefault="00C54A44" w:rsidP="00C54A44">
      <w:pPr>
        <w:spacing w:after="0" w:line="240" w:lineRule="auto"/>
        <w:ind w:left="426"/>
        <w:jc w:val="center"/>
        <w:rPr>
          <w:rFonts w:ascii="Times New Roman" w:hAnsi="Times New Roman" w:cs="Times New Roman"/>
          <w:sz w:val="40"/>
          <w:szCs w:val="40"/>
        </w:rPr>
      </w:pPr>
      <w:r w:rsidRPr="00C54A44">
        <w:rPr>
          <w:rFonts w:ascii="Times New Roman" w:hAnsi="Times New Roman" w:cs="Times New Roman"/>
          <w:sz w:val="40"/>
          <w:szCs w:val="40"/>
        </w:rPr>
        <w:t xml:space="preserve">В Правила землепользования и застройки </w:t>
      </w:r>
    </w:p>
    <w:p w:rsidR="00C54A44" w:rsidRPr="00C54A44" w:rsidRDefault="00C54A44" w:rsidP="00C54A44">
      <w:pPr>
        <w:pStyle w:val="22"/>
        <w:ind w:left="426"/>
        <w:rPr>
          <w:b w:val="0"/>
          <w:color w:val="000000"/>
          <w:sz w:val="40"/>
          <w:szCs w:val="40"/>
          <w:lang w:val="ru-RU"/>
        </w:rPr>
      </w:pPr>
      <w:r w:rsidRPr="00C54A44">
        <w:rPr>
          <w:b w:val="0"/>
          <w:color w:val="000000"/>
          <w:sz w:val="40"/>
          <w:szCs w:val="40"/>
          <w:lang w:val="ru-RU"/>
        </w:rPr>
        <w:t>Масляногорского муниципального образования</w:t>
      </w:r>
    </w:p>
    <w:p w:rsidR="00C54A44" w:rsidRDefault="00C54A44" w:rsidP="00C54A44">
      <w:pPr>
        <w:spacing w:after="0" w:line="240" w:lineRule="auto"/>
        <w:jc w:val="center"/>
        <w:rPr>
          <w:rFonts w:ascii="Times New Roman" w:hAnsi="Times New Roman" w:cs="Times New Roman"/>
          <w:b/>
          <w:bCs/>
          <w:sz w:val="24"/>
          <w:szCs w:val="24"/>
        </w:rPr>
      </w:pPr>
    </w:p>
    <w:p w:rsidR="00C54A44" w:rsidRDefault="00C54A44" w:rsidP="00C54A44">
      <w:pPr>
        <w:spacing w:after="0" w:line="240" w:lineRule="auto"/>
        <w:jc w:val="center"/>
        <w:rPr>
          <w:rFonts w:ascii="Times New Roman" w:hAnsi="Times New Roman" w:cs="Times New Roman"/>
          <w:b/>
          <w:bCs/>
          <w:sz w:val="24"/>
          <w:szCs w:val="24"/>
        </w:rPr>
      </w:pPr>
    </w:p>
    <w:p w:rsidR="00C54A44" w:rsidRDefault="00C54A44" w:rsidP="00C54A44">
      <w:pPr>
        <w:spacing w:after="0" w:line="240" w:lineRule="auto"/>
        <w:jc w:val="center"/>
        <w:rPr>
          <w:rFonts w:ascii="Times New Roman" w:hAnsi="Times New Roman" w:cs="Times New Roman"/>
          <w:b/>
          <w:bCs/>
          <w:sz w:val="24"/>
          <w:szCs w:val="24"/>
        </w:rPr>
      </w:pPr>
    </w:p>
    <w:p w:rsidR="00C54A44" w:rsidRDefault="00C54A44" w:rsidP="00C54A44">
      <w:pPr>
        <w:spacing w:after="0" w:line="240" w:lineRule="auto"/>
        <w:jc w:val="center"/>
        <w:rPr>
          <w:rFonts w:ascii="Times New Roman" w:hAnsi="Times New Roman" w:cs="Times New Roman"/>
          <w:b/>
          <w:bCs/>
          <w:sz w:val="24"/>
          <w:szCs w:val="24"/>
        </w:rPr>
      </w:pPr>
    </w:p>
    <w:p w:rsidR="00C54A44" w:rsidRDefault="00C54A44" w:rsidP="00C54A44">
      <w:pPr>
        <w:spacing w:after="0" w:line="240" w:lineRule="auto"/>
        <w:jc w:val="center"/>
        <w:rPr>
          <w:rFonts w:ascii="Times New Roman" w:hAnsi="Times New Roman" w:cs="Times New Roman"/>
          <w:b/>
          <w:bCs/>
          <w:sz w:val="24"/>
          <w:szCs w:val="24"/>
        </w:rPr>
      </w:pPr>
    </w:p>
    <w:p w:rsidR="00C54A44" w:rsidRDefault="00C54A44" w:rsidP="00C54A44">
      <w:pPr>
        <w:spacing w:after="0" w:line="240" w:lineRule="auto"/>
        <w:jc w:val="center"/>
        <w:rPr>
          <w:rFonts w:ascii="Times New Roman" w:hAnsi="Times New Roman" w:cs="Times New Roman"/>
          <w:b/>
          <w:bCs/>
          <w:sz w:val="24"/>
          <w:szCs w:val="24"/>
        </w:rPr>
      </w:pPr>
    </w:p>
    <w:p w:rsidR="00C54A44" w:rsidRDefault="00C54A44" w:rsidP="00C54A44">
      <w:pPr>
        <w:spacing w:after="0" w:line="240" w:lineRule="auto"/>
        <w:jc w:val="center"/>
        <w:rPr>
          <w:rFonts w:ascii="Times New Roman" w:hAnsi="Times New Roman" w:cs="Times New Roman"/>
          <w:b/>
          <w:bCs/>
          <w:sz w:val="24"/>
          <w:szCs w:val="24"/>
        </w:rPr>
      </w:pPr>
    </w:p>
    <w:p w:rsidR="00C54A44" w:rsidRDefault="00C54A44" w:rsidP="00C54A44">
      <w:pPr>
        <w:spacing w:after="0" w:line="240" w:lineRule="auto"/>
        <w:jc w:val="center"/>
        <w:rPr>
          <w:rFonts w:ascii="Times New Roman" w:hAnsi="Times New Roman" w:cs="Times New Roman"/>
          <w:b/>
          <w:bCs/>
          <w:sz w:val="24"/>
          <w:szCs w:val="24"/>
        </w:rPr>
      </w:pPr>
    </w:p>
    <w:p w:rsidR="00C54A44" w:rsidRDefault="00C54A44" w:rsidP="00C54A44">
      <w:pPr>
        <w:spacing w:after="0" w:line="240" w:lineRule="auto"/>
        <w:jc w:val="center"/>
        <w:rPr>
          <w:rFonts w:ascii="Times New Roman" w:hAnsi="Times New Roman" w:cs="Times New Roman"/>
          <w:b/>
          <w:bCs/>
          <w:sz w:val="24"/>
          <w:szCs w:val="24"/>
        </w:rPr>
      </w:pPr>
    </w:p>
    <w:p w:rsidR="00C54A44" w:rsidRPr="00C54A44" w:rsidRDefault="00C54A44" w:rsidP="00C54A44">
      <w:pPr>
        <w:spacing w:after="0" w:line="240" w:lineRule="auto"/>
        <w:jc w:val="center"/>
        <w:rPr>
          <w:rFonts w:ascii="Times New Roman" w:hAnsi="Times New Roman" w:cs="Times New Roman"/>
          <w:b/>
          <w:bCs/>
          <w:sz w:val="24"/>
          <w:szCs w:val="24"/>
        </w:rPr>
      </w:pPr>
    </w:p>
    <w:p w:rsidR="00C54A44" w:rsidRPr="00C54A44" w:rsidRDefault="00C54A44" w:rsidP="00C54A44">
      <w:pPr>
        <w:spacing w:after="0" w:line="240" w:lineRule="auto"/>
        <w:jc w:val="center"/>
        <w:rPr>
          <w:rFonts w:ascii="Times New Roman" w:hAnsi="Times New Roman" w:cs="Times New Roman"/>
          <w:b/>
          <w:bCs/>
          <w:sz w:val="24"/>
          <w:szCs w:val="24"/>
        </w:rPr>
      </w:pPr>
    </w:p>
    <w:p w:rsidR="00C54A44" w:rsidRPr="00C54A44" w:rsidRDefault="00C54A44" w:rsidP="00C54A44">
      <w:pPr>
        <w:spacing w:after="0" w:line="240" w:lineRule="auto"/>
        <w:rPr>
          <w:rFonts w:ascii="Times New Roman" w:hAnsi="Times New Roman" w:cs="Times New Roman"/>
          <w:color w:val="FF0000"/>
          <w:sz w:val="24"/>
          <w:szCs w:val="24"/>
          <w:u w:val="single"/>
        </w:rPr>
      </w:pPr>
    </w:p>
    <w:p w:rsidR="00C54A44" w:rsidRPr="00C54A44" w:rsidRDefault="00C54A44" w:rsidP="00C54A44">
      <w:pPr>
        <w:pStyle w:val="22"/>
        <w:ind w:left="0"/>
        <w:jc w:val="both"/>
        <w:rPr>
          <w:b w:val="0"/>
          <w:sz w:val="24"/>
          <w:lang w:val="ru-RU"/>
        </w:rPr>
      </w:pPr>
    </w:p>
    <w:p w:rsidR="00C54A44" w:rsidRPr="00C54A44" w:rsidRDefault="00C54A44" w:rsidP="00C54A44">
      <w:pPr>
        <w:pStyle w:val="22"/>
        <w:ind w:left="0"/>
        <w:jc w:val="both"/>
        <w:rPr>
          <w:b w:val="0"/>
          <w:sz w:val="24"/>
          <w:lang w:val="ru-RU"/>
        </w:rPr>
      </w:pPr>
    </w:p>
    <w:p w:rsidR="00C54A44" w:rsidRPr="00C54A44" w:rsidRDefault="00C54A44" w:rsidP="00C54A44">
      <w:pPr>
        <w:pStyle w:val="22"/>
        <w:ind w:left="0"/>
        <w:jc w:val="both"/>
        <w:rPr>
          <w:color w:val="000000"/>
          <w:sz w:val="24"/>
          <w:lang w:val="ru-RU"/>
        </w:rPr>
      </w:pPr>
    </w:p>
    <w:p w:rsidR="00C54A44" w:rsidRPr="00C54A44" w:rsidRDefault="00C54A44" w:rsidP="00C54A44">
      <w:pPr>
        <w:pStyle w:val="22"/>
        <w:ind w:left="0"/>
        <w:jc w:val="both"/>
        <w:rPr>
          <w:color w:val="000000"/>
          <w:sz w:val="24"/>
          <w:lang w:val="ru-RU"/>
        </w:rPr>
      </w:pPr>
    </w:p>
    <w:p w:rsidR="00C54A44" w:rsidRPr="00C54A44" w:rsidRDefault="00C54A44" w:rsidP="00C54A44">
      <w:pPr>
        <w:pStyle w:val="22"/>
        <w:ind w:left="0"/>
        <w:jc w:val="both"/>
        <w:rPr>
          <w:color w:val="000000"/>
          <w:sz w:val="24"/>
          <w:lang w:val="ru-RU"/>
        </w:rPr>
      </w:pPr>
    </w:p>
    <w:p w:rsidR="00C54A44" w:rsidRPr="00C54A44" w:rsidRDefault="00C54A44" w:rsidP="00C54A44">
      <w:pPr>
        <w:pStyle w:val="22"/>
        <w:ind w:left="0"/>
        <w:jc w:val="both"/>
        <w:rPr>
          <w:color w:val="000000"/>
          <w:sz w:val="24"/>
          <w:lang w:val="ru-RU"/>
        </w:rPr>
      </w:pPr>
    </w:p>
    <w:p w:rsidR="00C54A44" w:rsidRPr="00C54A44" w:rsidRDefault="00C54A44" w:rsidP="00C54A44">
      <w:pPr>
        <w:spacing w:after="0" w:line="240" w:lineRule="auto"/>
        <w:ind w:firstLine="567"/>
        <w:jc w:val="both"/>
        <w:rPr>
          <w:rFonts w:ascii="Times New Roman" w:hAnsi="Times New Roman" w:cs="Times New Roman"/>
          <w:sz w:val="24"/>
          <w:szCs w:val="24"/>
          <w:u w:val="single"/>
        </w:rPr>
      </w:pPr>
    </w:p>
    <w:p w:rsidR="00C54A44" w:rsidRPr="00C54A44" w:rsidRDefault="00C54A44" w:rsidP="00C54A44">
      <w:pPr>
        <w:spacing w:after="0" w:line="240" w:lineRule="auto"/>
        <w:ind w:firstLine="567"/>
        <w:jc w:val="both"/>
        <w:rPr>
          <w:rFonts w:ascii="Times New Roman" w:hAnsi="Times New Roman" w:cs="Times New Roman"/>
          <w:sz w:val="24"/>
          <w:szCs w:val="24"/>
          <w:u w:val="single"/>
        </w:rPr>
      </w:pPr>
    </w:p>
    <w:p w:rsidR="00C54A44" w:rsidRPr="00C54A44" w:rsidRDefault="00C54A44" w:rsidP="00C54A44">
      <w:pPr>
        <w:spacing w:after="0" w:line="240" w:lineRule="auto"/>
        <w:ind w:firstLine="567"/>
        <w:jc w:val="both"/>
        <w:rPr>
          <w:rFonts w:ascii="Times New Roman" w:hAnsi="Times New Roman" w:cs="Times New Roman"/>
          <w:sz w:val="24"/>
          <w:szCs w:val="24"/>
          <w:u w:val="single"/>
        </w:rPr>
      </w:pPr>
    </w:p>
    <w:p w:rsidR="00C54A44" w:rsidRDefault="00C54A44" w:rsidP="00C54A44">
      <w:pPr>
        <w:spacing w:after="0" w:line="240" w:lineRule="auto"/>
        <w:ind w:firstLine="567"/>
        <w:jc w:val="both"/>
        <w:rPr>
          <w:rFonts w:ascii="Times New Roman" w:hAnsi="Times New Roman" w:cs="Times New Roman"/>
          <w:sz w:val="24"/>
          <w:szCs w:val="24"/>
          <w:u w:val="single"/>
        </w:rPr>
      </w:pPr>
    </w:p>
    <w:p w:rsidR="00C54A44" w:rsidRDefault="00C54A44" w:rsidP="00C54A44">
      <w:pPr>
        <w:spacing w:after="0" w:line="240" w:lineRule="auto"/>
        <w:ind w:firstLine="567"/>
        <w:jc w:val="both"/>
        <w:rPr>
          <w:rFonts w:ascii="Times New Roman" w:hAnsi="Times New Roman" w:cs="Times New Roman"/>
          <w:sz w:val="24"/>
          <w:szCs w:val="24"/>
          <w:u w:val="single"/>
        </w:rPr>
      </w:pPr>
    </w:p>
    <w:p w:rsidR="00C54A44" w:rsidRPr="00C54A44" w:rsidRDefault="00C54A44" w:rsidP="00C54A44">
      <w:pPr>
        <w:spacing w:after="0" w:line="240" w:lineRule="auto"/>
        <w:ind w:firstLine="567"/>
        <w:jc w:val="both"/>
        <w:rPr>
          <w:rFonts w:ascii="Times New Roman" w:hAnsi="Times New Roman" w:cs="Times New Roman"/>
          <w:sz w:val="24"/>
          <w:szCs w:val="24"/>
          <w:u w:val="single"/>
        </w:rPr>
      </w:pPr>
    </w:p>
    <w:p w:rsidR="00C54A44" w:rsidRPr="00C54A44" w:rsidRDefault="00C54A44" w:rsidP="00C54A44">
      <w:pPr>
        <w:spacing w:after="0" w:line="240" w:lineRule="auto"/>
        <w:ind w:firstLine="567"/>
        <w:jc w:val="both"/>
        <w:rPr>
          <w:rFonts w:ascii="Times New Roman" w:hAnsi="Times New Roman" w:cs="Times New Roman"/>
          <w:sz w:val="24"/>
          <w:szCs w:val="24"/>
          <w:u w:val="single"/>
        </w:rPr>
      </w:pPr>
    </w:p>
    <w:p w:rsidR="00C54A44" w:rsidRPr="00C54A44" w:rsidRDefault="00C54A44" w:rsidP="00C54A44">
      <w:pPr>
        <w:spacing w:after="0" w:line="240" w:lineRule="auto"/>
        <w:jc w:val="both"/>
        <w:rPr>
          <w:rFonts w:ascii="Times New Roman" w:hAnsi="Times New Roman" w:cs="Times New Roman"/>
          <w:sz w:val="24"/>
          <w:szCs w:val="24"/>
        </w:rPr>
      </w:pPr>
    </w:p>
    <w:p w:rsidR="00C54A44" w:rsidRPr="00C54A44" w:rsidRDefault="00C54A44" w:rsidP="00C54A44">
      <w:pPr>
        <w:spacing w:after="0" w:line="240" w:lineRule="auto"/>
        <w:ind w:firstLine="567"/>
        <w:jc w:val="both"/>
        <w:rPr>
          <w:rFonts w:ascii="Times New Roman" w:hAnsi="Times New Roman" w:cs="Times New Roman"/>
          <w:sz w:val="24"/>
          <w:szCs w:val="24"/>
        </w:rPr>
      </w:pPr>
    </w:p>
    <w:p w:rsidR="00C54A44" w:rsidRPr="00C54A44" w:rsidRDefault="00C54A44" w:rsidP="00C54A44">
      <w:pPr>
        <w:spacing w:after="0" w:line="240" w:lineRule="auto"/>
        <w:ind w:firstLine="567"/>
        <w:jc w:val="both"/>
        <w:rPr>
          <w:rFonts w:ascii="Times New Roman" w:hAnsi="Times New Roman" w:cs="Times New Roman"/>
          <w:sz w:val="24"/>
          <w:szCs w:val="24"/>
        </w:rPr>
      </w:pPr>
    </w:p>
    <w:p w:rsidR="00C54A44" w:rsidRPr="00C54A44" w:rsidRDefault="00C54A44" w:rsidP="00C54A44">
      <w:pPr>
        <w:spacing w:after="0" w:line="240" w:lineRule="auto"/>
        <w:jc w:val="center"/>
        <w:rPr>
          <w:rFonts w:ascii="Times New Roman" w:hAnsi="Times New Roman" w:cs="Times New Roman"/>
          <w:sz w:val="24"/>
          <w:szCs w:val="24"/>
        </w:rPr>
      </w:pPr>
      <w:r w:rsidRPr="00C54A44">
        <w:rPr>
          <w:rFonts w:ascii="Times New Roman" w:hAnsi="Times New Roman" w:cs="Times New Roman"/>
          <w:sz w:val="24"/>
          <w:szCs w:val="24"/>
        </w:rPr>
        <w:t>г. Зима</w:t>
      </w:r>
    </w:p>
    <w:p w:rsidR="00C54A44" w:rsidRPr="00C54A44" w:rsidRDefault="00C54A44" w:rsidP="00C54A44">
      <w:pPr>
        <w:spacing w:after="0" w:line="240" w:lineRule="auto"/>
        <w:jc w:val="center"/>
        <w:rPr>
          <w:rFonts w:ascii="Times New Roman" w:hAnsi="Times New Roman" w:cs="Times New Roman"/>
          <w:sz w:val="24"/>
          <w:szCs w:val="24"/>
        </w:rPr>
      </w:pPr>
      <w:r w:rsidRPr="00C54A44">
        <w:rPr>
          <w:rFonts w:ascii="Times New Roman" w:hAnsi="Times New Roman" w:cs="Times New Roman"/>
          <w:sz w:val="24"/>
          <w:szCs w:val="24"/>
        </w:rPr>
        <w:t>2017 г.</w:t>
      </w:r>
    </w:p>
    <w:p w:rsidR="00C54A44" w:rsidRPr="00C54A44" w:rsidRDefault="00C54A44" w:rsidP="00C54A44">
      <w:pPr>
        <w:spacing w:after="0" w:line="240" w:lineRule="auto"/>
        <w:rPr>
          <w:rFonts w:ascii="Times New Roman" w:hAnsi="Times New Roman" w:cs="Times New Roman"/>
          <w:sz w:val="24"/>
          <w:szCs w:val="24"/>
          <w:highlight w:val="yellow"/>
        </w:rPr>
        <w:sectPr w:rsidR="00C54A44" w:rsidRPr="00C54A44" w:rsidSect="00C54A44">
          <w:headerReference w:type="default" r:id="rId12"/>
          <w:footerReference w:type="default" r:id="rId13"/>
          <w:pgSz w:w="11906" w:h="16838"/>
          <w:pgMar w:top="426" w:right="850" w:bottom="1134" w:left="1701" w:header="708" w:footer="708" w:gutter="0"/>
          <w:cols w:space="720"/>
          <w:titlePg/>
          <w:docGrid w:linePitch="381"/>
        </w:sectPr>
      </w:pPr>
    </w:p>
    <w:p w:rsidR="00C54A44" w:rsidRPr="00C54A44" w:rsidRDefault="00C54A44" w:rsidP="00C54A44">
      <w:pPr>
        <w:pStyle w:val="14"/>
        <w:tabs>
          <w:tab w:val="left" w:pos="3720"/>
          <w:tab w:val="center" w:pos="4926"/>
        </w:tabs>
        <w:spacing w:line="240" w:lineRule="auto"/>
        <w:ind w:left="0" w:firstLine="0"/>
        <w:jc w:val="left"/>
        <w:rPr>
          <w:color w:val="auto"/>
          <w:sz w:val="24"/>
        </w:rPr>
      </w:pPr>
      <w:r w:rsidRPr="00C54A44">
        <w:rPr>
          <w:color w:val="auto"/>
          <w:sz w:val="24"/>
        </w:rPr>
        <w:lastRenderedPageBreak/>
        <w:tab/>
      </w:r>
      <w:r w:rsidRPr="00C54A44">
        <w:rPr>
          <w:color w:val="auto"/>
          <w:sz w:val="24"/>
        </w:rPr>
        <w:tab/>
        <w:t>СОДЕРЖАНИЕ</w:t>
      </w:r>
    </w:p>
    <w:p w:rsidR="00C54A44" w:rsidRPr="009E15A3" w:rsidRDefault="00FF33CB" w:rsidP="00C54A44">
      <w:pPr>
        <w:pStyle w:val="2"/>
        <w:spacing w:after="0"/>
        <w:ind w:left="0" w:firstLine="0"/>
        <w:rPr>
          <w:b w:val="0"/>
          <w:sz w:val="24"/>
          <w:lang w:val="ru-RU"/>
        </w:rPr>
      </w:pPr>
      <w:r w:rsidRPr="00FF33CB">
        <w:rPr>
          <w:b w:val="0"/>
          <w:bCs/>
          <w:caps/>
          <w:sz w:val="24"/>
        </w:rPr>
        <w:fldChar w:fldCharType="begin"/>
      </w:r>
      <w:r w:rsidR="00C54A44" w:rsidRPr="009E15A3">
        <w:rPr>
          <w:b w:val="0"/>
          <w:bCs/>
          <w:caps/>
          <w:sz w:val="24"/>
        </w:rPr>
        <w:instrText>TOC</w:instrText>
      </w:r>
      <w:r w:rsidR="00C54A44" w:rsidRPr="009E15A3">
        <w:rPr>
          <w:b w:val="0"/>
          <w:bCs/>
          <w:caps/>
          <w:sz w:val="24"/>
          <w:lang w:val="ru-RU"/>
        </w:rPr>
        <w:instrText xml:space="preserve"> \</w:instrText>
      </w:r>
      <w:r w:rsidR="00C54A44" w:rsidRPr="009E15A3">
        <w:rPr>
          <w:b w:val="0"/>
          <w:bCs/>
          <w:caps/>
          <w:sz w:val="24"/>
        </w:rPr>
        <w:instrText>o</w:instrText>
      </w:r>
      <w:r w:rsidR="00C54A44" w:rsidRPr="009E15A3">
        <w:rPr>
          <w:b w:val="0"/>
          <w:bCs/>
          <w:caps/>
          <w:sz w:val="24"/>
          <w:lang w:val="ru-RU"/>
        </w:rPr>
        <w:instrText xml:space="preserve"> "1-3" \</w:instrText>
      </w:r>
      <w:r w:rsidR="00C54A44" w:rsidRPr="009E15A3">
        <w:rPr>
          <w:b w:val="0"/>
          <w:bCs/>
          <w:caps/>
          <w:sz w:val="24"/>
        </w:rPr>
        <w:instrText>h</w:instrText>
      </w:r>
      <w:r w:rsidR="00C54A44" w:rsidRPr="009E15A3">
        <w:rPr>
          <w:b w:val="0"/>
          <w:bCs/>
          <w:caps/>
          <w:sz w:val="24"/>
          <w:lang w:val="ru-RU"/>
        </w:rPr>
        <w:instrText xml:space="preserve"> \</w:instrText>
      </w:r>
      <w:r w:rsidR="00C54A44" w:rsidRPr="009E15A3">
        <w:rPr>
          <w:b w:val="0"/>
          <w:bCs/>
          <w:caps/>
          <w:sz w:val="24"/>
        </w:rPr>
        <w:instrText>z</w:instrText>
      </w:r>
      <w:r w:rsidR="00C54A44" w:rsidRPr="009E15A3">
        <w:rPr>
          <w:b w:val="0"/>
          <w:bCs/>
          <w:caps/>
          <w:sz w:val="24"/>
          <w:lang w:val="ru-RU"/>
        </w:rPr>
        <w:instrText xml:space="preserve"> \</w:instrText>
      </w:r>
      <w:r w:rsidR="00C54A44" w:rsidRPr="009E15A3">
        <w:rPr>
          <w:b w:val="0"/>
          <w:bCs/>
          <w:caps/>
          <w:sz w:val="24"/>
        </w:rPr>
        <w:instrText>u</w:instrText>
      </w:r>
      <w:r w:rsidRPr="00FF33CB">
        <w:rPr>
          <w:b w:val="0"/>
          <w:bCs/>
          <w:caps/>
          <w:sz w:val="24"/>
        </w:rPr>
        <w:fldChar w:fldCharType="separate"/>
      </w:r>
      <w:hyperlink w:anchor="_Toc416081088" w:history="1">
        <w:r w:rsidR="00C54A44" w:rsidRPr="009E15A3">
          <w:rPr>
            <w:rStyle w:val="ac"/>
            <w:b w:val="0"/>
            <w:bCs/>
            <w:sz w:val="24"/>
            <w:lang w:val="ru-RU"/>
          </w:rPr>
          <w:t>Преамбула</w:t>
        </w:r>
        <w:r w:rsidR="00C54A44" w:rsidRPr="009E15A3">
          <w:rPr>
            <w:b w:val="0"/>
            <w:webHidden/>
            <w:sz w:val="24"/>
            <w:lang w:val="ru-RU"/>
          </w:rPr>
          <w:t>………………………………………………………………….....</w:t>
        </w:r>
        <w:r w:rsidR="00C54A44">
          <w:rPr>
            <w:b w:val="0"/>
            <w:webHidden/>
            <w:sz w:val="24"/>
            <w:lang w:val="ru-RU"/>
          </w:rPr>
          <w:t>....................................</w:t>
        </w:r>
        <w:r w:rsidR="00C54A44" w:rsidRPr="009E15A3">
          <w:rPr>
            <w:b w:val="0"/>
            <w:webHidden/>
            <w:sz w:val="24"/>
            <w:lang w:val="ru-RU"/>
          </w:rPr>
          <w:t>.3</w:t>
        </w:r>
      </w:hyperlink>
    </w:p>
    <w:p w:rsidR="00C54A44" w:rsidRPr="009E15A3" w:rsidRDefault="00FF33CB" w:rsidP="00C54A44">
      <w:pPr>
        <w:pStyle w:val="2"/>
        <w:spacing w:after="0"/>
        <w:ind w:left="0" w:firstLine="0"/>
        <w:rPr>
          <w:rStyle w:val="ac"/>
          <w:b w:val="0"/>
          <w:sz w:val="24"/>
          <w:lang w:val="ru-RU"/>
        </w:rPr>
      </w:pPr>
      <w:hyperlink w:anchor="_Toc416081090" w:history="1">
        <w:r w:rsidR="00C54A44" w:rsidRPr="009E15A3">
          <w:rPr>
            <w:rStyle w:val="ac"/>
            <w:b w:val="0"/>
            <w:bCs/>
            <w:sz w:val="24"/>
            <w:lang w:val="ru-RU"/>
          </w:rPr>
          <w:t xml:space="preserve">Статья 1. </w:t>
        </w:r>
        <w:r w:rsidR="00C54A44" w:rsidRPr="009E15A3">
          <w:rPr>
            <w:b w:val="0"/>
            <w:sz w:val="24"/>
            <w:lang w:val="ru-RU"/>
          </w:rPr>
          <w:t>В</w:t>
        </w:r>
        <w:r w:rsidR="00C54A44" w:rsidRPr="009E15A3">
          <w:rPr>
            <w:b w:val="0"/>
            <w:sz w:val="24"/>
          </w:rPr>
          <w:t>несен</w:t>
        </w:r>
        <w:r w:rsidR="00C54A44" w:rsidRPr="009E15A3">
          <w:rPr>
            <w:b w:val="0"/>
            <w:sz w:val="24"/>
            <w:lang w:val="ru-RU"/>
          </w:rPr>
          <w:t>ие изменений в статью 30. Градостроительный регламент. Общественно-деловые зоны…………………….………………………………</w:t>
        </w:r>
        <w:r w:rsidR="00C54A44">
          <w:rPr>
            <w:b w:val="0"/>
            <w:sz w:val="24"/>
            <w:lang w:val="ru-RU"/>
          </w:rPr>
          <w:t>……………………………….</w:t>
        </w:r>
        <w:r w:rsidR="00C54A44" w:rsidRPr="009E15A3">
          <w:rPr>
            <w:b w:val="0"/>
            <w:sz w:val="24"/>
            <w:lang w:val="ru-RU"/>
          </w:rPr>
          <w:t>……6</w:t>
        </w:r>
      </w:hyperlink>
    </w:p>
    <w:p w:rsidR="00C54A44" w:rsidRPr="009E15A3" w:rsidRDefault="00C54A44" w:rsidP="00C54A44">
      <w:pPr>
        <w:spacing w:after="0" w:line="240" w:lineRule="auto"/>
        <w:ind w:left="284" w:hanging="284"/>
        <w:jc w:val="both"/>
        <w:rPr>
          <w:rFonts w:ascii="Times New Roman" w:hAnsi="Times New Roman" w:cs="Times New Roman"/>
          <w:sz w:val="24"/>
          <w:szCs w:val="24"/>
        </w:rPr>
      </w:pPr>
      <w:r w:rsidRPr="009E15A3">
        <w:rPr>
          <w:rFonts w:ascii="Times New Roman" w:hAnsi="Times New Roman" w:cs="Times New Roman"/>
          <w:sz w:val="24"/>
          <w:szCs w:val="24"/>
        </w:rPr>
        <w:t xml:space="preserve">Статья 2. Внесение изменений в статью 31. Градостроительный регламент.   Жилые зоны </w:t>
      </w:r>
      <w:r>
        <w:rPr>
          <w:rFonts w:ascii="Times New Roman" w:hAnsi="Times New Roman" w:cs="Times New Roman"/>
          <w:sz w:val="24"/>
          <w:szCs w:val="24"/>
        </w:rPr>
        <w:t>……</w:t>
      </w:r>
      <w:r w:rsidRPr="009E15A3">
        <w:rPr>
          <w:rFonts w:ascii="Times New Roman" w:hAnsi="Times New Roman" w:cs="Times New Roman"/>
          <w:sz w:val="24"/>
          <w:szCs w:val="24"/>
        </w:rPr>
        <w:t>8</w:t>
      </w:r>
    </w:p>
    <w:p w:rsidR="00C54A44" w:rsidRPr="009E15A3" w:rsidRDefault="00C54A44" w:rsidP="00C54A44">
      <w:pPr>
        <w:spacing w:after="0" w:line="240" w:lineRule="auto"/>
        <w:ind w:left="284" w:hanging="284"/>
        <w:jc w:val="both"/>
        <w:rPr>
          <w:rFonts w:ascii="Times New Roman" w:hAnsi="Times New Roman" w:cs="Times New Roman"/>
          <w:webHidden/>
          <w:sz w:val="24"/>
          <w:szCs w:val="24"/>
        </w:rPr>
      </w:pPr>
      <w:r w:rsidRPr="009E15A3">
        <w:rPr>
          <w:rFonts w:ascii="Times New Roman" w:hAnsi="Times New Roman" w:cs="Times New Roman"/>
          <w:sz w:val="24"/>
          <w:szCs w:val="24"/>
        </w:rPr>
        <w:t>Статья 3. Внесение изменений в статью 32. Градостроительный регламент. Производственные зоны………………………….…………………………….…</w:t>
      </w:r>
      <w:r>
        <w:rPr>
          <w:rFonts w:ascii="Times New Roman" w:hAnsi="Times New Roman" w:cs="Times New Roman"/>
          <w:sz w:val="24"/>
          <w:szCs w:val="24"/>
        </w:rPr>
        <w:t>…………………………………….</w:t>
      </w:r>
      <w:r w:rsidRPr="009E15A3">
        <w:rPr>
          <w:rFonts w:ascii="Times New Roman" w:hAnsi="Times New Roman" w:cs="Times New Roman"/>
          <w:webHidden/>
          <w:sz w:val="24"/>
          <w:szCs w:val="24"/>
        </w:rPr>
        <w:t>11</w:t>
      </w:r>
    </w:p>
    <w:p w:rsidR="00C54A44" w:rsidRPr="009E15A3" w:rsidRDefault="00C54A44" w:rsidP="00C54A44">
      <w:pPr>
        <w:spacing w:after="0" w:line="240" w:lineRule="auto"/>
        <w:ind w:left="284" w:hanging="284"/>
        <w:jc w:val="both"/>
        <w:rPr>
          <w:rFonts w:ascii="Times New Roman" w:hAnsi="Times New Roman" w:cs="Times New Roman"/>
          <w:webHidden/>
          <w:sz w:val="24"/>
          <w:szCs w:val="24"/>
        </w:rPr>
      </w:pPr>
      <w:r w:rsidRPr="009E15A3">
        <w:rPr>
          <w:rFonts w:ascii="Times New Roman" w:hAnsi="Times New Roman" w:cs="Times New Roman"/>
          <w:sz w:val="24"/>
          <w:szCs w:val="24"/>
        </w:rPr>
        <w:t>Статья 4. Внесение изменений в статью 33. Градостроительный регламент. Зоны объектов и</w:t>
      </w:r>
      <w:r w:rsidRPr="009E15A3">
        <w:rPr>
          <w:rFonts w:ascii="Times New Roman" w:hAnsi="Times New Roman" w:cs="Times New Roman"/>
          <w:sz w:val="24"/>
          <w:szCs w:val="24"/>
        </w:rPr>
        <w:t>н</w:t>
      </w:r>
      <w:r w:rsidRPr="009E15A3">
        <w:rPr>
          <w:rFonts w:ascii="Times New Roman" w:hAnsi="Times New Roman" w:cs="Times New Roman"/>
          <w:sz w:val="24"/>
          <w:szCs w:val="24"/>
        </w:rPr>
        <w:t>женерной инфраструктуры………………………………</w:t>
      </w:r>
      <w:r>
        <w:rPr>
          <w:rFonts w:ascii="Times New Roman" w:hAnsi="Times New Roman" w:cs="Times New Roman"/>
          <w:sz w:val="24"/>
          <w:szCs w:val="24"/>
        </w:rPr>
        <w:t>……………………………</w:t>
      </w:r>
      <w:r w:rsidRPr="009E15A3">
        <w:rPr>
          <w:rFonts w:ascii="Times New Roman" w:hAnsi="Times New Roman" w:cs="Times New Roman"/>
          <w:sz w:val="24"/>
          <w:szCs w:val="24"/>
        </w:rPr>
        <w:t>….............</w:t>
      </w:r>
      <w:r w:rsidRPr="009E15A3">
        <w:rPr>
          <w:rFonts w:ascii="Times New Roman" w:hAnsi="Times New Roman" w:cs="Times New Roman"/>
          <w:webHidden/>
          <w:sz w:val="24"/>
          <w:szCs w:val="24"/>
        </w:rPr>
        <w:t>12</w:t>
      </w:r>
    </w:p>
    <w:p w:rsidR="00C54A44" w:rsidRPr="009E15A3" w:rsidRDefault="00C54A44" w:rsidP="00C54A44">
      <w:pPr>
        <w:spacing w:after="0" w:line="240" w:lineRule="auto"/>
        <w:ind w:left="284" w:hanging="284"/>
        <w:jc w:val="both"/>
        <w:rPr>
          <w:rFonts w:ascii="Times New Roman" w:hAnsi="Times New Roman" w:cs="Times New Roman"/>
          <w:webHidden/>
          <w:sz w:val="24"/>
          <w:szCs w:val="24"/>
        </w:rPr>
      </w:pPr>
      <w:r w:rsidRPr="009E15A3">
        <w:rPr>
          <w:rFonts w:ascii="Times New Roman" w:hAnsi="Times New Roman" w:cs="Times New Roman"/>
          <w:sz w:val="24"/>
          <w:szCs w:val="24"/>
        </w:rPr>
        <w:t>Статья 5. Внесение изменений в статью 34. Градостроительный регламент. Зоны специального назначения ……………………………………</w:t>
      </w:r>
      <w:r>
        <w:rPr>
          <w:rFonts w:ascii="Times New Roman" w:hAnsi="Times New Roman" w:cs="Times New Roman"/>
          <w:sz w:val="24"/>
          <w:szCs w:val="24"/>
        </w:rPr>
        <w:t>………………………………</w:t>
      </w:r>
      <w:r w:rsidRPr="009E15A3">
        <w:rPr>
          <w:rFonts w:ascii="Times New Roman" w:hAnsi="Times New Roman" w:cs="Times New Roman"/>
          <w:sz w:val="24"/>
          <w:szCs w:val="24"/>
        </w:rPr>
        <w:t>…………………...</w:t>
      </w:r>
      <w:r w:rsidRPr="009E15A3">
        <w:rPr>
          <w:rFonts w:ascii="Times New Roman" w:hAnsi="Times New Roman" w:cs="Times New Roman"/>
          <w:webHidden/>
          <w:sz w:val="24"/>
          <w:szCs w:val="24"/>
        </w:rPr>
        <w:t>13</w:t>
      </w:r>
    </w:p>
    <w:p w:rsidR="00C54A44" w:rsidRPr="009E15A3" w:rsidRDefault="00C54A44" w:rsidP="00C54A44">
      <w:pPr>
        <w:spacing w:after="0" w:line="240" w:lineRule="auto"/>
        <w:ind w:left="284" w:hanging="284"/>
        <w:jc w:val="both"/>
        <w:rPr>
          <w:rFonts w:ascii="Times New Roman" w:hAnsi="Times New Roman" w:cs="Times New Roman"/>
          <w:webHidden/>
          <w:sz w:val="24"/>
          <w:szCs w:val="24"/>
        </w:rPr>
      </w:pPr>
      <w:r w:rsidRPr="009E15A3">
        <w:rPr>
          <w:rFonts w:ascii="Times New Roman" w:hAnsi="Times New Roman" w:cs="Times New Roman"/>
          <w:sz w:val="24"/>
          <w:szCs w:val="24"/>
        </w:rPr>
        <w:t>Статья 6. Внесение изменений в статью 35. Градостроительный регламент. Зоны рекреацио</w:t>
      </w:r>
      <w:r w:rsidRPr="009E15A3">
        <w:rPr>
          <w:rFonts w:ascii="Times New Roman" w:hAnsi="Times New Roman" w:cs="Times New Roman"/>
          <w:sz w:val="24"/>
          <w:szCs w:val="24"/>
        </w:rPr>
        <w:t>н</w:t>
      </w:r>
      <w:r w:rsidRPr="009E15A3">
        <w:rPr>
          <w:rFonts w:ascii="Times New Roman" w:hAnsi="Times New Roman" w:cs="Times New Roman"/>
          <w:sz w:val="24"/>
          <w:szCs w:val="24"/>
        </w:rPr>
        <w:t>ного назнач</w:t>
      </w:r>
      <w:r w:rsidRPr="009E15A3">
        <w:rPr>
          <w:rFonts w:ascii="Times New Roman" w:hAnsi="Times New Roman" w:cs="Times New Roman"/>
          <w:sz w:val="24"/>
          <w:szCs w:val="24"/>
        </w:rPr>
        <w:t>е</w:t>
      </w:r>
      <w:r w:rsidRPr="009E15A3">
        <w:rPr>
          <w:rFonts w:ascii="Times New Roman" w:hAnsi="Times New Roman" w:cs="Times New Roman"/>
          <w:sz w:val="24"/>
          <w:szCs w:val="24"/>
        </w:rPr>
        <w:t>ния……………………………</w:t>
      </w:r>
      <w:r>
        <w:rPr>
          <w:rFonts w:ascii="Times New Roman" w:hAnsi="Times New Roman" w:cs="Times New Roman"/>
          <w:sz w:val="24"/>
          <w:szCs w:val="24"/>
        </w:rPr>
        <w:t>…………………………………</w:t>
      </w:r>
      <w:r w:rsidRPr="009E15A3">
        <w:rPr>
          <w:rFonts w:ascii="Times New Roman" w:hAnsi="Times New Roman" w:cs="Times New Roman"/>
          <w:sz w:val="24"/>
          <w:szCs w:val="24"/>
        </w:rPr>
        <w:t>…………………………</w:t>
      </w:r>
      <w:r w:rsidRPr="009E15A3">
        <w:rPr>
          <w:rFonts w:ascii="Times New Roman" w:hAnsi="Times New Roman" w:cs="Times New Roman"/>
          <w:webHidden/>
          <w:sz w:val="24"/>
          <w:szCs w:val="24"/>
        </w:rPr>
        <w:t>15</w:t>
      </w:r>
    </w:p>
    <w:p w:rsidR="00C54A44" w:rsidRPr="009E15A3" w:rsidRDefault="00C54A44" w:rsidP="00C54A44">
      <w:pPr>
        <w:spacing w:after="0" w:line="240" w:lineRule="auto"/>
        <w:ind w:left="284" w:hanging="284"/>
        <w:jc w:val="both"/>
        <w:rPr>
          <w:rFonts w:ascii="Times New Roman" w:hAnsi="Times New Roman" w:cs="Times New Roman"/>
          <w:webHidden/>
          <w:sz w:val="24"/>
          <w:szCs w:val="24"/>
        </w:rPr>
      </w:pPr>
      <w:r w:rsidRPr="009E15A3">
        <w:rPr>
          <w:rFonts w:ascii="Times New Roman" w:hAnsi="Times New Roman" w:cs="Times New Roman"/>
          <w:sz w:val="24"/>
          <w:szCs w:val="24"/>
        </w:rPr>
        <w:t>Статья 7. Внесение изменений в статью 36. Градостроительный регламент. Зоны сельскохозя</w:t>
      </w:r>
      <w:r w:rsidRPr="009E15A3">
        <w:rPr>
          <w:rFonts w:ascii="Times New Roman" w:hAnsi="Times New Roman" w:cs="Times New Roman"/>
          <w:sz w:val="24"/>
          <w:szCs w:val="24"/>
        </w:rPr>
        <w:t>й</w:t>
      </w:r>
      <w:r w:rsidRPr="009E15A3">
        <w:rPr>
          <w:rFonts w:ascii="Times New Roman" w:hAnsi="Times New Roman" w:cs="Times New Roman"/>
          <w:sz w:val="24"/>
          <w:szCs w:val="24"/>
        </w:rPr>
        <w:t>ственного использования..………………</w:t>
      </w:r>
      <w:r>
        <w:rPr>
          <w:rFonts w:ascii="Times New Roman" w:hAnsi="Times New Roman" w:cs="Times New Roman"/>
          <w:sz w:val="24"/>
          <w:szCs w:val="24"/>
        </w:rPr>
        <w:t>……………………………..</w:t>
      </w:r>
      <w:r w:rsidRPr="009E15A3">
        <w:rPr>
          <w:rFonts w:ascii="Times New Roman" w:hAnsi="Times New Roman" w:cs="Times New Roman"/>
          <w:sz w:val="24"/>
          <w:szCs w:val="24"/>
        </w:rPr>
        <w:t>……………………........</w:t>
      </w:r>
      <w:r w:rsidRPr="009E15A3">
        <w:rPr>
          <w:rFonts w:ascii="Times New Roman" w:hAnsi="Times New Roman" w:cs="Times New Roman"/>
          <w:webHidden/>
          <w:sz w:val="24"/>
          <w:szCs w:val="24"/>
        </w:rPr>
        <w:t>20</w:t>
      </w:r>
    </w:p>
    <w:p w:rsidR="00C54A44" w:rsidRPr="00C54A44" w:rsidRDefault="00FF33CB" w:rsidP="00C54A44">
      <w:pPr>
        <w:spacing w:after="0" w:line="240" w:lineRule="auto"/>
        <w:rPr>
          <w:rFonts w:ascii="Times New Roman" w:hAnsi="Times New Roman" w:cs="Times New Roman"/>
          <w:sz w:val="24"/>
          <w:szCs w:val="24"/>
          <w:highlight w:val="yellow"/>
        </w:rPr>
        <w:sectPr w:rsidR="00C54A44" w:rsidRPr="00C54A44" w:rsidSect="00D16C8A">
          <w:footerReference w:type="even" r:id="rId14"/>
          <w:footerReference w:type="default" r:id="rId15"/>
          <w:pgSz w:w="11906" w:h="16838"/>
          <w:pgMar w:top="851" w:right="851" w:bottom="851" w:left="1202" w:header="567" w:footer="567" w:gutter="0"/>
          <w:cols w:space="708"/>
          <w:docGrid w:linePitch="381"/>
        </w:sectPr>
      </w:pPr>
      <w:r w:rsidRPr="009E15A3">
        <w:rPr>
          <w:rFonts w:ascii="Times New Roman" w:hAnsi="Times New Roman" w:cs="Times New Roman"/>
          <w:sz w:val="24"/>
          <w:szCs w:val="24"/>
        </w:rPr>
        <w:fldChar w:fldCharType="end"/>
      </w:r>
    </w:p>
    <w:p w:rsidR="00C54A44" w:rsidRPr="00C54A44" w:rsidRDefault="00C54A44" w:rsidP="00C54A44">
      <w:pPr>
        <w:keepNext/>
        <w:spacing w:after="0" w:line="240" w:lineRule="auto"/>
        <w:ind w:left="142"/>
        <w:jc w:val="center"/>
        <w:outlineLvl w:val="1"/>
        <w:rPr>
          <w:rFonts w:ascii="Times New Roman" w:hAnsi="Times New Roman" w:cs="Times New Roman"/>
          <w:b/>
          <w:bCs/>
          <w:sz w:val="24"/>
          <w:szCs w:val="24"/>
        </w:rPr>
      </w:pPr>
      <w:r w:rsidRPr="00C54A44">
        <w:rPr>
          <w:rFonts w:ascii="Times New Roman" w:hAnsi="Times New Roman" w:cs="Times New Roman"/>
          <w:b/>
          <w:bCs/>
          <w:sz w:val="24"/>
          <w:szCs w:val="24"/>
        </w:rPr>
        <w:lastRenderedPageBreak/>
        <w:t>Преамбула</w:t>
      </w:r>
    </w:p>
    <w:p w:rsidR="00C54A44" w:rsidRPr="00C54A44" w:rsidRDefault="00C54A44" w:rsidP="00C54A44">
      <w:pPr>
        <w:pStyle w:val="ad"/>
        <w:ind w:firstLine="0"/>
        <w:rPr>
          <w:sz w:val="24"/>
          <w:szCs w:val="24"/>
          <w:lang w:eastAsia="ru-RU"/>
        </w:rPr>
      </w:pPr>
      <w:r w:rsidRPr="00C54A44">
        <w:rPr>
          <w:sz w:val="24"/>
          <w:szCs w:val="24"/>
          <w:lang w:eastAsia="ru-RU"/>
        </w:rPr>
        <w:t>Работа по подготовке проекта внесения изменений в Правила землепользования и застройки Масляногорского муниципального образования (далее - Проект) выполнена в соответствии с постановлением  администрации Масляногорского муниципального образования Зиминского района  от 30.11.2016 г. № 96 «О подготовке проекта внесения изменений в правила землепользования и застройки Масляногорского муниципального образования».</w:t>
      </w:r>
    </w:p>
    <w:p w:rsidR="00C54A44" w:rsidRPr="00C54A44" w:rsidRDefault="00C54A44" w:rsidP="00C54A44">
      <w:pPr>
        <w:pStyle w:val="ad"/>
        <w:ind w:firstLine="0"/>
        <w:rPr>
          <w:sz w:val="24"/>
          <w:szCs w:val="24"/>
          <w:lang w:eastAsia="ru-RU"/>
        </w:rPr>
      </w:pPr>
      <w:r w:rsidRPr="00C54A44">
        <w:rPr>
          <w:sz w:val="24"/>
          <w:szCs w:val="24"/>
          <w:lang w:eastAsia="ru-RU"/>
        </w:rPr>
        <w:t>Внесение изменений в Правила землепользования и застройки связано с требованиями действующего законодательства.</w:t>
      </w:r>
    </w:p>
    <w:p w:rsidR="00C54A44" w:rsidRPr="00C54A44" w:rsidRDefault="00C54A44" w:rsidP="00C54A44">
      <w:pPr>
        <w:pStyle w:val="ad"/>
        <w:ind w:firstLine="0"/>
        <w:rPr>
          <w:sz w:val="24"/>
          <w:szCs w:val="24"/>
          <w:lang w:eastAsia="ru-RU"/>
        </w:rPr>
      </w:pPr>
      <w:r w:rsidRPr="00C54A44">
        <w:rPr>
          <w:sz w:val="24"/>
          <w:szCs w:val="24"/>
          <w:lang w:eastAsia="ru-RU"/>
        </w:rPr>
        <w:t>В соответствии с ч.1 ст.36 Градостроительного кодекса Российской Федерации (далее ГрК РФ) градостроительным регламентом определяется правовой режим земельных участков, равно как и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w:t>
      </w:r>
    </w:p>
    <w:p w:rsidR="00C54A44" w:rsidRPr="00C54A44" w:rsidRDefault="00C54A44" w:rsidP="00C54A44">
      <w:pPr>
        <w:pStyle w:val="ad"/>
        <w:ind w:firstLine="0"/>
        <w:rPr>
          <w:sz w:val="24"/>
          <w:szCs w:val="24"/>
          <w:lang w:eastAsia="ru-RU"/>
        </w:rPr>
      </w:pPr>
      <w:r w:rsidRPr="00C54A44">
        <w:rPr>
          <w:sz w:val="24"/>
          <w:szCs w:val="24"/>
          <w:lang w:eastAsia="ru-RU"/>
        </w:rPr>
        <w:t>В соответствии с ч.1 ст.39 ГрК РФ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включают в себя:</w:t>
      </w:r>
    </w:p>
    <w:p w:rsidR="00C54A44" w:rsidRPr="00C54A44" w:rsidRDefault="00C54A44" w:rsidP="00C54A44">
      <w:pPr>
        <w:pStyle w:val="ad"/>
        <w:numPr>
          <w:ilvl w:val="0"/>
          <w:numId w:val="7"/>
        </w:numPr>
        <w:rPr>
          <w:sz w:val="24"/>
          <w:szCs w:val="24"/>
          <w:lang w:eastAsia="ru-RU"/>
        </w:rPr>
      </w:pPr>
      <w:r w:rsidRPr="00C54A44">
        <w:rPr>
          <w:sz w:val="24"/>
          <w:szCs w:val="24"/>
          <w:lang w:eastAsia="ru-RU"/>
        </w:rPr>
        <w:t>Предельные (минимальные и (или) максимальные) размеры земельных участков, в том числе их площадь;</w:t>
      </w:r>
    </w:p>
    <w:p w:rsidR="00C54A44" w:rsidRPr="00C54A44" w:rsidRDefault="00C54A44" w:rsidP="00C54A44">
      <w:pPr>
        <w:pStyle w:val="ad"/>
        <w:numPr>
          <w:ilvl w:val="0"/>
          <w:numId w:val="7"/>
        </w:numPr>
        <w:rPr>
          <w:sz w:val="24"/>
          <w:szCs w:val="24"/>
          <w:lang w:eastAsia="ru-RU"/>
        </w:rPr>
      </w:pPr>
      <w:r w:rsidRPr="00C54A44">
        <w:rPr>
          <w:sz w:val="24"/>
          <w:szCs w:val="24"/>
          <w:lang w:eastAsia="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C54A44" w:rsidRPr="00C54A44" w:rsidRDefault="00C54A44" w:rsidP="00C54A44">
      <w:pPr>
        <w:pStyle w:val="ad"/>
        <w:numPr>
          <w:ilvl w:val="0"/>
          <w:numId w:val="7"/>
        </w:numPr>
        <w:rPr>
          <w:sz w:val="24"/>
          <w:szCs w:val="24"/>
          <w:lang w:eastAsia="ru-RU"/>
        </w:rPr>
      </w:pPr>
      <w:r w:rsidRPr="00C54A44">
        <w:rPr>
          <w:sz w:val="24"/>
          <w:szCs w:val="24"/>
          <w:lang w:eastAsia="ru-RU"/>
        </w:rPr>
        <w:t>Предельное количество этажей или предельную высоту зданий, строений, сооружений;</w:t>
      </w:r>
    </w:p>
    <w:p w:rsidR="00C54A44" w:rsidRPr="00C54A44" w:rsidRDefault="00C54A44" w:rsidP="00C54A44">
      <w:pPr>
        <w:pStyle w:val="ad"/>
        <w:numPr>
          <w:ilvl w:val="0"/>
          <w:numId w:val="7"/>
        </w:numPr>
        <w:rPr>
          <w:sz w:val="24"/>
          <w:szCs w:val="24"/>
          <w:lang w:eastAsia="ru-RU"/>
        </w:rPr>
      </w:pPr>
      <w:r w:rsidRPr="00C54A44">
        <w:rPr>
          <w:sz w:val="24"/>
          <w:szCs w:val="24"/>
          <w:lang w:eastAsia="ru-RU"/>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rsidR="00C54A44" w:rsidRPr="00C54A44" w:rsidRDefault="00C54A44" w:rsidP="00C54A44">
      <w:pPr>
        <w:pStyle w:val="ad"/>
        <w:numPr>
          <w:ilvl w:val="0"/>
          <w:numId w:val="7"/>
        </w:numPr>
        <w:rPr>
          <w:sz w:val="24"/>
          <w:szCs w:val="24"/>
          <w:lang w:eastAsia="ru-RU"/>
        </w:rPr>
      </w:pPr>
      <w:r w:rsidRPr="00C54A44">
        <w:rPr>
          <w:sz w:val="24"/>
          <w:szCs w:val="24"/>
          <w:lang w:eastAsia="ru-RU"/>
        </w:rPr>
        <w:t>Иные показатели</w:t>
      </w:r>
    </w:p>
    <w:p w:rsidR="00C54A44" w:rsidRPr="00C54A44" w:rsidRDefault="00C54A44" w:rsidP="00C54A44">
      <w:pPr>
        <w:pStyle w:val="ad"/>
        <w:ind w:firstLine="0"/>
        <w:rPr>
          <w:sz w:val="24"/>
          <w:szCs w:val="24"/>
          <w:lang w:eastAsia="ru-RU"/>
        </w:rPr>
      </w:pPr>
      <w:r w:rsidRPr="00C54A44">
        <w:rPr>
          <w:sz w:val="24"/>
          <w:szCs w:val="24"/>
          <w:lang w:eastAsia="ru-RU"/>
        </w:rPr>
        <w:t>В соответствии с ч.2 ст.38 ГрК РФ указанные в части 1 данной статьи размеры земельных участков и параметры разрешенного строительства, реконструкции объектов капитального строительства (их) сочетания устанавливаются применительно к каждой территориальной зоне.</w:t>
      </w:r>
    </w:p>
    <w:p w:rsidR="00C54A44" w:rsidRPr="00C54A44" w:rsidRDefault="00C54A44" w:rsidP="00C54A44">
      <w:pPr>
        <w:pStyle w:val="ad"/>
        <w:ind w:firstLine="0"/>
        <w:rPr>
          <w:sz w:val="24"/>
          <w:szCs w:val="24"/>
          <w:lang w:eastAsia="ru-RU"/>
        </w:rPr>
      </w:pPr>
      <w:r w:rsidRPr="00C54A44">
        <w:rPr>
          <w:sz w:val="24"/>
          <w:szCs w:val="24"/>
          <w:lang w:eastAsia="ru-RU"/>
        </w:rPr>
        <w:t xml:space="preserve">Предельные (максимальные и минимальные) размеры земельных участков устанавливаются нормативными правовыми актами органов местного самоуправления. При установлении предельных размеров земельного участка должны учитываться нормы отвода земель для конкретных видов деятельности, утвержденные федеральными законами, законами субъектов Российской Федерации, нормативными правовыми актами органов местного самоуправления. </w:t>
      </w:r>
    </w:p>
    <w:p w:rsidR="00C54A44" w:rsidRPr="00C54A44" w:rsidRDefault="00C54A44" w:rsidP="00C54A44">
      <w:pPr>
        <w:pStyle w:val="ad"/>
        <w:ind w:firstLine="0"/>
        <w:rPr>
          <w:sz w:val="24"/>
          <w:szCs w:val="24"/>
          <w:lang w:eastAsia="ru-RU"/>
        </w:rPr>
      </w:pPr>
      <w:r w:rsidRPr="00C54A44">
        <w:rPr>
          <w:sz w:val="24"/>
          <w:szCs w:val="24"/>
          <w:lang w:eastAsia="ru-RU"/>
        </w:rPr>
        <w:t>Согласно ч.1 ст.37 ГрК РФ разрешенное использование земельных участков и объектов капитального строительства следующих видов:</w:t>
      </w:r>
    </w:p>
    <w:p w:rsidR="00C54A44" w:rsidRPr="00C54A44" w:rsidRDefault="00C54A44" w:rsidP="00C54A44">
      <w:pPr>
        <w:pStyle w:val="ad"/>
        <w:numPr>
          <w:ilvl w:val="0"/>
          <w:numId w:val="8"/>
        </w:numPr>
        <w:rPr>
          <w:sz w:val="24"/>
          <w:szCs w:val="24"/>
          <w:lang w:eastAsia="ru-RU"/>
        </w:rPr>
      </w:pPr>
      <w:r w:rsidRPr="00C54A44">
        <w:rPr>
          <w:sz w:val="24"/>
          <w:szCs w:val="24"/>
          <w:lang w:eastAsia="ru-RU"/>
        </w:rPr>
        <w:t>основные виды разрешенного использования;</w:t>
      </w:r>
    </w:p>
    <w:p w:rsidR="00C54A44" w:rsidRPr="00C54A44" w:rsidRDefault="00C54A44" w:rsidP="00C54A44">
      <w:pPr>
        <w:pStyle w:val="ad"/>
        <w:numPr>
          <w:ilvl w:val="0"/>
          <w:numId w:val="8"/>
        </w:numPr>
        <w:rPr>
          <w:sz w:val="24"/>
          <w:szCs w:val="24"/>
          <w:lang w:eastAsia="ru-RU"/>
        </w:rPr>
      </w:pPr>
      <w:r w:rsidRPr="00C54A44">
        <w:rPr>
          <w:sz w:val="24"/>
          <w:szCs w:val="24"/>
          <w:lang w:eastAsia="ru-RU"/>
        </w:rPr>
        <w:t>условно разрешенные виды использования;</w:t>
      </w:r>
    </w:p>
    <w:p w:rsidR="00C54A44" w:rsidRPr="00C54A44" w:rsidRDefault="00C54A44" w:rsidP="00C54A44">
      <w:pPr>
        <w:pStyle w:val="ad"/>
        <w:numPr>
          <w:ilvl w:val="0"/>
          <w:numId w:val="8"/>
        </w:numPr>
        <w:ind w:left="0" w:firstLine="360"/>
        <w:rPr>
          <w:sz w:val="24"/>
          <w:szCs w:val="24"/>
          <w:lang w:eastAsia="ru-RU"/>
        </w:rPr>
      </w:pPr>
      <w:r w:rsidRPr="00C54A44">
        <w:rPr>
          <w:sz w:val="24"/>
          <w:szCs w:val="24"/>
          <w:lang w:eastAsia="ru-RU"/>
        </w:rPr>
        <w:t>вспомогательные виды разрешенного использования, допустимые только 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w:t>
      </w:r>
    </w:p>
    <w:p w:rsidR="00C54A44" w:rsidRPr="00C54A44" w:rsidRDefault="00C54A44" w:rsidP="00C54A44">
      <w:pPr>
        <w:pStyle w:val="ad"/>
        <w:ind w:firstLine="0"/>
        <w:rPr>
          <w:sz w:val="24"/>
          <w:szCs w:val="24"/>
          <w:lang w:eastAsia="ru-RU"/>
        </w:rPr>
      </w:pPr>
      <w:r w:rsidRPr="00C54A44">
        <w:rPr>
          <w:sz w:val="24"/>
          <w:szCs w:val="24"/>
          <w:lang w:eastAsia="ru-RU"/>
        </w:rPr>
        <w:t>В соответствии с ч.2 ст.37 ГрК РФ виды разрешенного использования земельных участков устанавливаются применительно к каждой территориальной зоне.</w:t>
      </w:r>
    </w:p>
    <w:p w:rsidR="00C54A44" w:rsidRPr="00C54A44" w:rsidRDefault="00C54A44" w:rsidP="00C54A44">
      <w:pPr>
        <w:pStyle w:val="142"/>
        <w:spacing w:line="240" w:lineRule="auto"/>
        <w:ind w:firstLine="0"/>
        <w:rPr>
          <w:rFonts w:ascii="Times New Roman" w:hAnsi="Times New Roman" w:cs="Times New Roman"/>
          <w:sz w:val="24"/>
        </w:rPr>
      </w:pPr>
      <w:r w:rsidRPr="00C54A44">
        <w:rPr>
          <w:rFonts w:ascii="Times New Roman" w:hAnsi="Times New Roman" w:cs="Times New Roman"/>
          <w:sz w:val="24"/>
        </w:rPr>
        <w:t>Проект внесения изменений в Правила землепользования и застройки Масляногорского м</w:t>
      </w:r>
      <w:r w:rsidRPr="00C54A44">
        <w:rPr>
          <w:rFonts w:ascii="Times New Roman" w:hAnsi="Times New Roman" w:cs="Times New Roman"/>
          <w:sz w:val="24"/>
        </w:rPr>
        <w:t>у</w:t>
      </w:r>
      <w:r w:rsidRPr="00C54A44">
        <w:rPr>
          <w:rFonts w:ascii="Times New Roman" w:hAnsi="Times New Roman" w:cs="Times New Roman"/>
          <w:sz w:val="24"/>
        </w:rPr>
        <w:t>ниципального образования разработан в соответствии с нормативно – правовыми актами, действующими на территории Иркутской области Российской Федерации</w:t>
      </w:r>
    </w:p>
    <w:p w:rsidR="00C54A44" w:rsidRPr="00C54A44" w:rsidRDefault="00C54A44" w:rsidP="00C54A44">
      <w:pPr>
        <w:pStyle w:val="Default"/>
        <w:numPr>
          <w:ilvl w:val="0"/>
          <w:numId w:val="11"/>
        </w:numPr>
        <w:ind w:left="284" w:hanging="284"/>
        <w:jc w:val="both"/>
        <w:rPr>
          <w:color w:val="auto"/>
        </w:rPr>
      </w:pPr>
      <w:r w:rsidRPr="00C54A44">
        <w:rPr>
          <w:color w:val="auto"/>
        </w:rPr>
        <w:t xml:space="preserve">Градостроительный кодекс Российской Федерации от 29 декабря 2004 года № 190-ФЗ; </w:t>
      </w:r>
    </w:p>
    <w:p w:rsidR="00C54A44" w:rsidRPr="00C54A44" w:rsidRDefault="00C54A44" w:rsidP="00C54A44">
      <w:pPr>
        <w:pStyle w:val="Default"/>
        <w:numPr>
          <w:ilvl w:val="0"/>
          <w:numId w:val="11"/>
        </w:numPr>
        <w:ind w:left="284" w:hanging="284"/>
        <w:jc w:val="both"/>
        <w:rPr>
          <w:color w:val="auto"/>
        </w:rPr>
      </w:pPr>
      <w:r w:rsidRPr="00C54A44">
        <w:rPr>
          <w:color w:val="auto"/>
        </w:rPr>
        <w:t xml:space="preserve">Земельный кодекс Российской Федерации от 25 октября 2001 года № 136-ФЗ; </w:t>
      </w:r>
    </w:p>
    <w:p w:rsidR="00C54A44" w:rsidRPr="00C54A44" w:rsidRDefault="00C54A44" w:rsidP="00C54A44">
      <w:pPr>
        <w:pStyle w:val="Default"/>
        <w:numPr>
          <w:ilvl w:val="0"/>
          <w:numId w:val="11"/>
        </w:numPr>
        <w:ind w:left="284" w:hanging="284"/>
        <w:jc w:val="both"/>
        <w:rPr>
          <w:color w:val="auto"/>
        </w:rPr>
      </w:pPr>
      <w:r w:rsidRPr="00C54A44">
        <w:rPr>
          <w:color w:val="auto"/>
        </w:rPr>
        <w:lastRenderedPageBreak/>
        <w:t xml:space="preserve">Жилищный кодекс Российской Федерации от 29 декабря 2004 года № 188-ФЗ; </w:t>
      </w:r>
    </w:p>
    <w:p w:rsidR="00C54A44" w:rsidRPr="00C54A44" w:rsidRDefault="00C54A44" w:rsidP="00C54A44">
      <w:pPr>
        <w:pStyle w:val="Default"/>
        <w:numPr>
          <w:ilvl w:val="0"/>
          <w:numId w:val="11"/>
        </w:numPr>
        <w:ind w:left="284" w:hanging="284"/>
        <w:jc w:val="both"/>
        <w:rPr>
          <w:color w:val="auto"/>
        </w:rPr>
      </w:pPr>
      <w:r w:rsidRPr="00C54A44">
        <w:rPr>
          <w:color w:val="auto"/>
        </w:rPr>
        <w:t xml:space="preserve">Водный кодекс Российской Федерации от 3 июня 2006 года № 74-ФЗ; </w:t>
      </w:r>
    </w:p>
    <w:p w:rsidR="00C54A44" w:rsidRPr="00C54A44" w:rsidRDefault="00C54A44" w:rsidP="00C54A44">
      <w:pPr>
        <w:pStyle w:val="Default"/>
        <w:numPr>
          <w:ilvl w:val="0"/>
          <w:numId w:val="11"/>
        </w:numPr>
        <w:ind w:left="284" w:hanging="284"/>
        <w:jc w:val="both"/>
        <w:rPr>
          <w:color w:val="auto"/>
        </w:rPr>
      </w:pPr>
      <w:r w:rsidRPr="00C54A44">
        <w:rPr>
          <w:color w:val="auto"/>
        </w:rPr>
        <w:t xml:space="preserve">Лесной кодекс Российской Федерации от 4 декабря 2006 года № 200-ФЗ; </w:t>
      </w:r>
    </w:p>
    <w:p w:rsidR="00C54A44" w:rsidRPr="00C54A44" w:rsidRDefault="00C54A44" w:rsidP="00C54A44">
      <w:pPr>
        <w:pStyle w:val="Default"/>
        <w:numPr>
          <w:ilvl w:val="0"/>
          <w:numId w:val="11"/>
        </w:numPr>
        <w:ind w:left="284" w:hanging="284"/>
        <w:jc w:val="both"/>
        <w:rPr>
          <w:color w:val="auto"/>
        </w:rPr>
      </w:pPr>
      <w:r w:rsidRPr="00C54A44">
        <w:rPr>
          <w:color w:val="auto"/>
        </w:rPr>
        <w:t xml:space="preserve">Закон Российской Федерации от 21 февраля 1992 года № 2395-1 «О недрах»; </w:t>
      </w:r>
    </w:p>
    <w:p w:rsidR="00C54A44" w:rsidRPr="00C54A44" w:rsidRDefault="00C54A44" w:rsidP="00C54A44">
      <w:pPr>
        <w:pStyle w:val="Default"/>
        <w:numPr>
          <w:ilvl w:val="0"/>
          <w:numId w:val="11"/>
        </w:numPr>
        <w:ind w:left="284" w:hanging="284"/>
        <w:jc w:val="both"/>
        <w:rPr>
          <w:color w:val="auto"/>
        </w:rPr>
      </w:pPr>
      <w:r w:rsidRPr="00C54A44">
        <w:rPr>
          <w:color w:val="auto"/>
        </w:rPr>
        <w:t xml:space="preserve">Федеральный закон от 21 декабря 1994 года № 68-ФЗ «О защите населения и территорий от чрезвычайных ситуаций природного и техногенного характера»; </w:t>
      </w:r>
    </w:p>
    <w:p w:rsidR="00C54A44" w:rsidRPr="00C54A44" w:rsidRDefault="00C54A44" w:rsidP="00C54A44">
      <w:pPr>
        <w:pStyle w:val="Default"/>
        <w:numPr>
          <w:ilvl w:val="0"/>
          <w:numId w:val="11"/>
        </w:numPr>
        <w:ind w:left="284" w:hanging="284"/>
        <w:jc w:val="both"/>
        <w:rPr>
          <w:color w:val="auto"/>
        </w:rPr>
      </w:pPr>
      <w:r w:rsidRPr="00C54A44">
        <w:rPr>
          <w:color w:val="auto"/>
        </w:rPr>
        <w:t xml:space="preserve">Федеральный закон от 23 февраля 1995 года № 26-ФЗ «О природных лечебных ресурсах, лечебно-оздоровительных местностях и курортах»; </w:t>
      </w:r>
    </w:p>
    <w:p w:rsidR="00C54A44" w:rsidRPr="00C54A44" w:rsidRDefault="00C54A44" w:rsidP="00C54A44">
      <w:pPr>
        <w:pStyle w:val="Default"/>
        <w:numPr>
          <w:ilvl w:val="0"/>
          <w:numId w:val="11"/>
        </w:numPr>
        <w:ind w:left="284" w:hanging="284"/>
        <w:jc w:val="both"/>
        <w:rPr>
          <w:color w:val="auto"/>
        </w:rPr>
      </w:pPr>
      <w:r w:rsidRPr="00C54A44">
        <w:rPr>
          <w:color w:val="auto"/>
        </w:rPr>
        <w:t xml:space="preserve">Федеральный закон от 14 марта 1995 года № 33-ФЗ «Об особо охраняемых природных территориях»; </w:t>
      </w:r>
    </w:p>
    <w:p w:rsidR="00C54A44" w:rsidRPr="00C54A44" w:rsidRDefault="00C54A44" w:rsidP="00C54A44">
      <w:pPr>
        <w:pStyle w:val="Default"/>
        <w:numPr>
          <w:ilvl w:val="0"/>
          <w:numId w:val="11"/>
        </w:numPr>
        <w:ind w:left="284" w:hanging="284"/>
        <w:jc w:val="both"/>
        <w:rPr>
          <w:color w:val="auto"/>
        </w:rPr>
      </w:pPr>
      <w:r w:rsidRPr="00C54A44">
        <w:rPr>
          <w:color w:val="auto"/>
        </w:rPr>
        <w:t>Федеральный закон от 24 апреля 1995 года № 52-ФЗ «О животном мире»;</w:t>
      </w:r>
    </w:p>
    <w:p w:rsidR="00C54A44" w:rsidRPr="00C54A44" w:rsidRDefault="00C54A44" w:rsidP="00C54A44">
      <w:pPr>
        <w:pStyle w:val="Default"/>
        <w:numPr>
          <w:ilvl w:val="0"/>
          <w:numId w:val="11"/>
        </w:numPr>
        <w:ind w:left="284" w:hanging="284"/>
        <w:jc w:val="both"/>
        <w:rPr>
          <w:color w:val="auto"/>
        </w:rPr>
      </w:pPr>
      <w:r w:rsidRPr="00C54A44">
        <w:rPr>
          <w:color w:val="auto"/>
        </w:rPr>
        <w:t xml:space="preserve"> Федеральный закон от 07.07.2003 N 112-ФЗ (ред. от 21.06.2011) «О личном подсобном хозяйстве»;</w:t>
      </w:r>
    </w:p>
    <w:p w:rsidR="00C54A44" w:rsidRPr="00C54A44" w:rsidRDefault="00C54A44" w:rsidP="00C54A44">
      <w:pPr>
        <w:pStyle w:val="Default"/>
        <w:numPr>
          <w:ilvl w:val="0"/>
          <w:numId w:val="11"/>
        </w:numPr>
        <w:ind w:left="284" w:hanging="284"/>
        <w:jc w:val="both"/>
        <w:rPr>
          <w:color w:val="auto"/>
        </w:rPr>
      </w:pPr>
      <w:r w:rsidRPr="00C54A44">
        <w:rPr>
          <w:color w:val="auto"/>
        </w:rPr>
        <w:t>Закон РФ от 14 мая 1993 г. №4979-I «О ветеринарии»;</w:t>
      </w:r>
    </w:p>
    <w:p w:rsidR="00C54A44" w:rsidRPr="00C54A44" w:rsidRDefault="00C54A44" w:rsidP="00C54A44">
      <w:pPr>
        <w:pStyle w:val="Default"/>
        <w:numPr>
          <w:ilvl w:val="0"/>
          <w:numId w:val="11"/>
        </w:numPr>
        <w:ind w:left="284" w:hanging="284"/>
        <w:jc w:val="both"/>
        <w:rPr>
          <w:color w:val="auto"/>
        </w:rPr>
      </w:pPr>
      <w:r w:rsidRPr="00C54A44">
        <w:rPr>
          <w:color w:val="auto"/>
        </w:rPr>
        <w:t>Закон Иркутской области от 30 апреля 2015г. №27-ОЗ « О предельных размерах земел</w:t>
      </w:r>
      <w:r w:rsidRPr="00C54A44">
        <w:rPr>
          <w:color w:val="auto"/>
        </w:rPr>
        <w:t>ь</w:t>
      </w:r>
      <w:r w:rsidRPr="00C54A44">
        <w:rPr>
          <w:color w:val="auto"/>
        </w:rPr>
        <w:t>ных участков, находящихся в государственной или муниципальной собственности и пр</w:t>
      </w:r>
      <w:r w:rsidRPr="00C54A44">
        <w:rPr>
          <w:color w:val="auto"/>
        </w:rPr>
        <w:t>е</w:t>
      </w:r>
      <w:r w:rsidRPr="00C54A44">
        <w:rPr>
          <w:color w:val="auto"/>
        </w:rPr>
        <w:t>доставляемых для осуществления крестьянским (фермерским) хозяйствам его деятельн</w:t>
      </w:r>
      <w:r w:rsidRPr="00C54A44">
        <w:rPr>
          <w:color w:val="auto"/>
        </w:rPr>
        <w:t>о</w:t>
      </w:r>
      <w:r w:rsidRPr="00C54A44">
        <w:rPr>
          <w:color w:val="auto"/>
        </w:rPr>
        <w:t>сти, и о внесении изменений в Закон Иркутской области «О предельных размерах земел</w:t>
      </w:r>
      <w:r w:rsidRPr="00C54A44">
        <w:rPr>
          <w:color w:val="auto"/>
        </w:rPr>
        <w:t>ь</w:t>
      </w:r>
      <w:r w:rsidRPr="00C54A44">
        <w:rPr>
          <w:color w:val="auto"/>
        </w:rPr>
        <w:t>ных участков, предоставляемых гражданам в собственность»;</w:t>
      </w:r>
    </w:p>
    <w:p w:rsidR="00C54A44" w:rsidRPr="00C54A44" w:rsidRDefault="00FF33CB" w:rsidP="00C54A44">
      <w:pPr>
        <w:pStyle w:val="Default"/>
        <w:numPr>
          <w:ilvl w:val="0"/>
          <w:numId w:val="11"/>
        </w:numPr>
        <w:ind w:left="284" w:hanging="284"/>
        <w:jc w:val="both"/>
        <w:rPr>
          <w:color w:val="auto"/>
        </w:rPr>
      </w:pPr>
      <w:hyperlink r:id="rId16" w:history="1">
        <w:r w:rsidR="00C54A44" w:rsidRPr="00C54A44">
          <w:rPr>
            <w:rStyle w:val="ac"/>
            <w:color w:val="auto"/>
          </w:rPr>
          <w:t>Закон</w:t>
        </w:r>
      </w:hyperlink>
      <w:r w:rsidR="00C54A44" w:rsidRPr="00C54A44">
        <w:t xml:space="preserve"> Иркутской области от 10 декабря 2003 года N 63-оз "О предельных размерах з</w:t>
      </w:r>
      <w:r w:rsidR="00C54A44" w:rsidRPr="00C54A44">
        <w:t>е</w:t>
      </w:r>
      <w:r w:rsidR="00C54A44" w:rsidRPr="00C54A44">
        <w:t>мельных участков, предоставляемых гражданам в собственность";</w:t>
      </w:r>
    </w:p>
    <w:p w:rsidR="00C54A44" w:rsidRPr="00C54A44" w:rsidRDefault="00C54A44" w:rsidP="00C54A44">
      <w:pPr>
        <w:pStyle w:val="Default"/>
        <w:numPr>
          <w:ilvl w:val="0"/>
          <w:numId w:val="11"/>
        </w:numPr>
        <w:ind w:left="284" w:hanging="284"/>
        <w:jc w:val="both"/>
        <w:rPr>
          <w:color w:val="auto"/>
        </w:rPr>
      </w:pPr>
      <w:r w:rsidRPr="00C54A44">
        <w:rPr>
          <w:color w:val="auto"/>
        </w:rPr>
        <w:t xml:space="preserve"> Распоряжение Правительства Российской Федерации от 21 июня 2010 года № 1047-р «О перечне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w:t>
      </w:r>
      <w:r w:rsidRPr="00C54A44">
        <w:rPr>
          <w:color w:val="auto"/>
        </w:rPr>
        <w:t>о</w:t>
      </w:r>
      <w:r w:rsidRPr="00C54A44">
        <w:rPr>
          <w:color w:val="auto"/>
        </w:rPr>
        <w:t>блюдение требований Федерального закона «Технический регламент о безопасности зд</w:t>
      </w:r>
      <w:r w:rsidRPr="00C54A44">
        <w:rPr>
          <w:color w:val="auto"/>
        </w:rPr>
        <w:t>а</w:t>
      </w:r>
      <w:r w:rsidRPr="00C54A44">
        <w:rPr>
          <w:color w:val="auto"/>
        </w:rPr>
        <w:t xml:space="preserve">ний и сооружений»; </w:t>
      </w:r>
    </w:p>
    <w:p w:rsidR="00C54A44" w:rsidRPr="00C54A44" w:rsidRDefault="00C54A44" w:rsidP="00C54A44">
      <w:pPr>
        <w:pStyle w:val="Default"/>
        <w:numPr>
          <w:ilvl w:val="0"/>
          <w:numId w:val="11"/>
        </w:numPr>
        <w:ind w:left="284" w:hanging="284"/>
        <w:jc w:val="both"/>
        <w:rPr>
          <w:color w:val="auto"/>
        </w:rPr>
      </w:pPr>
      <w:r w:rsidRPr="00C54A44">
        <w:rPr>
          <w:color w:val="auto"/>
        </w:rPr>
        <w:t>Федеральный закон от 22 июля 2008 года № 123-ФЗ «Технический регламент о требов</w:t>
      </w:r>
      <w:r w:rsidRPr="00C54A44">
        <w:rPr>
          <w:color w:val="auto"/>
        </w:rPr>
        <w:t>а</w:t>
      </w:r>
      <w:r w:rsidRPr="00C54A44">
        <w:rPr>
          <w:color w:val="auto"/>
        </w:rPr>
        <w:t xml:space="preserve">ниях пожарной безопасности»; </w:t>
      </w:r>
    </w:p>
    <w:p w:rsidR="00C54A44" w:rsidRPr="00C54A44" w:rsidRDefault="00C54A44" w:rsidP="00C54A44">
      <w:pPr>
        <w:pStyle w:val="Default"/>
        <w:numPr>
          <w:ilvl w:val="0"/>
          <w:numId w:val="11"/>
        </w:numPr>
        <w:ind w:left="284" w:hanging="284"/>
        <w:jc w:val="both"/>
        <w:rPr>
          <w:color w:val="auto"/>
        </w:rPr>
      </w:pPr>
      <w:r w:rsidRPr="00C54A44">
        <w:rPr>
          <w:color w:val="auto"/>
        </w:rPr>
        <w:t>Федеральный закон от 21 декабря 1994 года № 69-ФЗ «О пожарной безопасности». Фед</w:t>
      </w:r>
      <w:r w:rsidRPr="00C54A44">
        <w:rPr>
          <w:color w:val="auto"/>
        </w:rPr>
        <w:t>е</w:t>
      </w:r>
      <w:r w:rsidRPr="00C54A44">
        <w:rPr>
          <w:color w:val="auto"/>
        </w:rPr>
        <w:t>ральный закон "О садоводческих, огороднических и дачных некоммерческих объединен</w:t>
      </w:r>
      <w:r w:rsidRPr="00C54A44">
        <w:rPr>
          <w:color w:val="auto"/>
        </w:rPr>
        <w:t>и</w:t>
      </w:r>
      <w:r w:rsidRPr="00C54A44">
        <w:rPr>
          <w:color w:val="auto"/>
        </w:rPr>
        <w:t>ях граждан" от 15.04.1998 N 66-ФЗ (действующая редакция, 2016);</w:t>
      </w:r>
    </w:p>
    <w:p w:rsidR="00C54A44" w:rsidRPr="00C54A44" w:rsidRDefault="00C54A44" w:rsidP="00C54A44">
      <w:pPr>
        <w:pStyle w:val="Default"/>
        <w:numPr>
          <w:ilvl w:val="0"/>
          <w:numId w:val="11"/>
        </w:numPr>
        <w:ind w:left="284" w:hanging="284"/>
        <w:jc w:val="both"/>
        <w:rPr>
          <w:color w:val="auto"/>
        </w:rPr>
      </w:pPr>
      <w:r w:rsidRPr="00C54A44">
        <w:rPr>
          <w:color w:val="auto"/>
        </w:rPr>
        <w:t>Федеральный закон "О техническом регулировании" от 27.12.2002 N 184-ФЗ (действу</w:t>
      </w:r>
      <w:r w:rsidRPr="00C54A44">
        <w:rPr>
          <w:color w:val="auto"/>
        </w:rPr>
        <w:t>ю</w:t>
      </w:r>
      <w:r w:rsidRPr="00C54A44">
        <w:rPr>
          <w:color w:val="auto"/>
        </w:rPr>
        <w:t>щая редакция, 2016);</w:t>
      </w:r>
    </w:p>
    <w:p w:rsidR="00C54A44" w:rsidRPr="00C54A44" w:rsidRDefault="00C54A44" w:rsidP="00C54A44">
      <w:pPr>
        <w:pStyle w:val="Default"/>
        <w:numPr>
          <w:ilvl w:val="0"/>
          <w:numId w:val="11"/>
        </w:numPr>
        <w:ind w:left="284" w:hanging="284"/>
        <w:jc w:val="both"/>
        <w:rPr>
          <w:color w:val="auto"/>
        </w:rPr>
      </w:pPr>
      <w:r w:rsidRPr="00C54A44">
        <w:rPr>
          <w:color w:val="auto"/>
        </w:rPr>
        <w:t xml:space="preserve">СНиП 2.06.15-85. Инженерная защита территории от затопления и подтопления; </w:t>
      </w:r>
    </w:p>
    <w:p w:rsidR="00C54A44" w:rsidRPr="00C54A44" w:rsidRDefault="00C54A44" w:rsidP="00C54A44">
      <w:pPr>
        <w:pStyle w:val="Default"/>
        <w:numPr>
          <w:ilvl w:val="0"/>
          <w:numId w:val="11"/>
        </w:numPr>
        <w:ind w:left="284" w:hanging="284"/>
        <w:jc w:val="both"/>
        <w:rPr>
          <w:color w:val="auto"/>
        </w:rPr>
      </w:pPr>
      <w:r w:rsidRPr="00C54A44">
        <w:rPr>
          <w:color w:val="auto"/>
        </w:rPr>
        <w:t>СНиП 22-02-2003. Инженерная защита территорий, зданий и сооружений от опасных ге</w:t>
      </w:r>
      <w:r w:rsidRPr="00C54A44">
        <w:rPr>
          <w:color w:val="auto"/>
        </w:rPr>
        <w:t>о</w:t>
      </w:r>
      <w:r w:rsidRPr="00C54A44">
        <w:rPr>
          <w:color w:val="auto"/>
        </w:rPr>
        <w:t>логических процессов. Основные положения;</w:t>
      </w:r>
    </w:p>
    <w:p w:rsidR="00C54A44" w:rsidRPr="00C54A44" w:rsidRDefault="00C54A44" w:rsidP="00C54A44">
      <w:pPr>
        <w:pStyle w:val="Default"/>
        <w:numPr>
          <w:ilvl w:val="0"/>
          <w:numId w:val="11"/>
        </w:numPr>
        <w:ind w:left="284" w:hanging="284"/>
        <w:jc w:val="both"/>
        <w:rPr>
          <w:color w:val="auto"/>
        </w:rPr>
      </w:pPr>
      <w:r w:rsidRPr="00C54A44">
        <w:rPr>
          <w:color w:val="auto"/>
        </w:rPr>
        <w:t>СП 14.13330.2011. Свод правил. Строительство в сейсмических районах. Актуализир</w:t>
      </w:r>
      <w:r w:rsidRPr="00C54A44">
        <w:rPr>
          <w:color w:val="auto"/>
        </w:rPr>
        <w:t>о</w:t>
      </w:r>
      <w:r w:rsidRPr="00C54A44">
        <w:rPr>
          <w:color w:val="auto"/>
        </w:rPr>
        <w:t>ванная редакция СНиП II-7-81*;</w:t>
      </w:r>
    </w:p>
    <w:p w:rsidR="00C54A44" w:rsidRPr="00C54A44" w:rsidRDefault="00C54A44" w:rsidP="00C54A44">
      <w:pPr>
        <w:pStyle w:val="Default"/>
        <w:numPr>
          <w:ilvl w:val="0"/>
          <w:numId w:val="11"/>
        </w:numPr>
        <w:ind w:left="284" w:hanging="284"/>
        <w:jc w:val="both"/>
        <w:rPr>
          <w:color w:val="auto"/>
        </w:rPr>
      </w:pPr>
      <w:r w:rsidRPr="00C54A44">
        <w:rPr>
          <w:color w:val="auto"/>
        </w:rPr>
        <w:t>СанПиН 2.1.7.1322-03. Гигиенические требования к размещению и обезвреживанию отх</w:t>
      </w:r>
      <w:r w:rsidRPr="00C54A44">
        <w:rPr>
          <w:color w:val="auto"/>
        </w:rPr>
        <w:t>о</w:t>
      </w:r>
      <w:r w:rsidRPr="00C54A44">
        <w:rPr>
          <w:color w:val="auto"/>
        </w:rPr>
        <w:t>дов производства и потребления. Санитарно-эпидемиологические правила и нормативы;</w:t>
      </w:r>
    </w:p>
    <w:p w:rsidR="00C54A44" w:rsidRPr="00C54A44" w:rsidRDefault="00C54A44" w:rsidP="00C54A44">
      <w:pPr>
        <w:pStyle w:val="Default"/>
        <w:numPr>
          <w:ilvl w:val="0"/>
          <w:numId w:val="11"/>
        </w:numPr>
        <w:ind w:left="284" w:hanging="284"/>
        <w:jc w:val="both"/>
        <w:rPr>
          <w:color w:val="auto"/>
        </w:rPr>
      </w:pPr>
      <w:r w:rsidRPr="00C54A44">
        <w:rPr>
          <w:color w:val="auto"/>
        </w:rPr>
        <w:t>РД 34.20.185-94. Инструкция по проектированию городских электрических сетей;</w:t>
      </w:r>
    </w:p>
    <w:p w:rsidR="00C54A44" w:rsidRPr="00C54A44" w:rsidRDefault="00C54A44" w:rsidP="00C54A44">
      <w:pPr>
        <w:pStyle w:val="Default"/>
        <w:numPr>
          <w:ilvl w:val="0"/>
          <w:numId w:val="11"/>
        </w:numPr>
        <w:ind w:left="284" w:hanging="284"/>
        <w:jc w:val="both"/>
        <w:rPr>
          <w:color w:val="auto"/>
        </w:rPr>
      </w:pPr>
      <w:r w:rsidRPr="00C54A44">
        <w:rPr>
          <w:color w:val="auto"/>
        </w:rPr>
        <w:t>СП 30-102-99 Планировка и застройка территорий малоэтажного жилищного строительс</w:t>
      </w:r>
      <w:r w:rsidRPr="00C54A44">
        <w:rPr>
          <w:color w:val="auto"/>
        </w:rPr>
        <w:t>т</w:t>
      </w:r>
      <w:r w:rsidRPr="00C54A44">
        <w:rPr>
          <w:color w:val="auto"/>
        </w:rPr>
        <w:t>ва;</w:t>
      </w:r>
    </w:p>
    <w:p w:rsidR="00C54A44" w:rsidRPr="00C54A44" w:rsidRDefault="00C54A44" w:rsidP="00C54A44">
      <w:pPr>
        <w:pStyle w:val="Default"/>
        <w:numPr>
          <w:ilvl w:val="0"/>
          <w:numId w:val="11"/>
        </w:numPr>
        <w:ind w:left="284" w:hanging="284"/>
        <w:jc w:val="both"/>
        <w:rPr>
          <w:color w:val="auto"/>
        </w:rPr>
      </w:pPr>
      <w:r w:rsidRPr="00C54A44">
        <w:rPr>
          <w:color w:val="auto"/>
        </w:rPr>
        <w:t xml:space="preserve">СанПиН 42-128-4690-88 Санитарные правила содержания территорий населенных мест; </w:t>
      </w:r>
    </w:p>
    <w:p w:rsidR="00C54A44" w:rsidRPr="00C54A44" w:rsidRDefault="00C54A44" w:rsidP="00C54A44">
      <w:pPr>
        <w:pStyle w:val="Default"/>
        <w:numPr>
          <w:ilvl w:val="0"/>
          <w:numId w:val="11"/>
        </w:numPr>
        <w:ind w:left="284" w:hanging="284"/>
        <w:jc w:val="both"/>
        <w:rPr>
          <w:color w:val="auto"/>
        </w:rPr>
      </w:pPr>
      <w:r w:rsidRPr="00C54A44">
        <w:rPr>
          <w:color w:val="auto"/>
        </w:rPr>
        <w:t>СП 8.13130.2009 «Системы противопожарной защиты. Источники наружного противоп</w:t>
      </w:r>
      <w:r w:rsidRPr="00C54A44">
        <w:rPr>
          <w:color w:val="auto"/>
        </w:rPr>
        <w:t>о</w:t>
      </w:r>
      <w:r w:rsidRPr="00C54A44">
        <w:rPr>
          <w:color w:val="auto"/>
        </w:rPr>
        <w:t>жарного водоснабжения. Требования пожарной безопасности»;</w:t>
      </w:r>
    </w:p>
    <w:p w:rsidR="00C54A44" w:rsidRPr="00C54A44" w:rsidRDefault="00C54A44" w:rsidP="00C54A44">
      <w:pPr>
        <w:pStyle w:val="Default"/>
        <w:numPr>
          <w:ilvl w:val="0"/>
          <w:numId w:val="11"/>
        </w:numPr>
        <w:ind w:left="284" w:hanging="284"/>
        <w:jc w:val="both"/>
        <w:rPr>
          <w:color w:val="auto"/>
        </w:rPr>
      </w:pPr>
      <w:r w:rsidRPr="00C54A44">
        <w:rPr>
          <w:color w:val="auto"/>
        </w:rPr>
        <w:t>СП 4.13130.2013 «Системы противопожарной защиты. Ограничение распространения п</w:t>
      </w:r>
      <w:r w:rsidRPr="00C54A44">
        <w:rPr>
          <w:color w:val="auto"/>
        </w:rPr>
        <w:t>о</w:t>
      </w:r>
      <w:r w:rsidRPr="00C54A44">
        <w:rPr>
          <w:color w:val="auto"/>
        </w:rPr>
        <w:t>жара на объектах защиты. Требования к объемно-планировочным и конструктивным р</w:t>
      </w:r>
      <w:r w:rsidRPr="00C54A44">
        <w:rPr>
          <w:color w:val="auto"/>
        </w:rPr>
        <w:t>е</w:t>
      </w:r>
      <w:r w:rsidRPr="00C54A44">
        <w:rPr>
          <w:color w:val="auto"/>
        </w:rPr>
        <w:t>шениям»;</w:t>
      </w:r>
    </w:p>
    <w:p w:rsidR="00C54A44" w:rsidRPr="00C54A44" w:rsidRDefault="00C54A44" w:rsidP="00C54A44">
      <w:pPr>
        <w:pStyle w:val="Default"/>
        <w:numPr>
          <w:ilvl w:val="0"/>
          <w:numId w:val="11"/>
        </w:numPr>
        <w:ind w:left="284" w:hanging="284"/>
        <w:jc w:val="both"/>
        <w:rPr>
          <w:color w:val="auto"/>
        </w:rPr>
      </w:pPr>
      <w:r w:rsidRPr="00C54A44">
        <w:rPr>
          <w:color w:val="auto"/>
        </w:rPr>
        <w:lastRenderedPageBreak/>
        <w:t>СП 11.13130.2009 «Места дислокации подразделений пожарной охраны. Порядок и мет</w:t>
      </w:r>
      <w:r w:rsidRPr="00C54A44">
        <w:rPr>
          <w:color w:val="auto"/>
        </w:rPr>
        <w:t>о</w:t>
      </w:r>
      <w:r w:rsidRPr="00C54A44">
        <w:rPr>
          <w:color w:val="auto"/>
        </w:rPr>
        <w:t xml:space="preserve">дика определения»; </w:t>
      </w:r>
    </w:p>
    <w:p w:rsidR="00C54A44" w:rsidRPr="00C54A44" w:rsidRDefault="00C54A44" w:rsidP="00C54A44">
      <w:pPr>
        <w:pStyle w:val="Default"/>
        <w:numPr>
          <w:ilvl w:val="0"/>
          <w:numId w:val="11"/>
        </w:numPr>
        <w:ind w:left="284" w:hanging="284"/>
        <w:jc w:val="both"/>
        <w:rPr>
          <w:color w:val="auto"/>
        </w:rPr>
      </w:pPr>
      <w:r w:rsidRPr="00C54A44">
        <w:rPr>
          <w:color w:val="auto"/>
        </w:rPr>
        <w:t>СП 42.13330.2011 «СНиП 2.07.01-89*. Градостроительство. Планировка и застройка г</w:t>
      </w:r>
      <w:r w:rsidRPr="00C54A44">
        <w:rPr>
          <w:color w:val="auto"/>
        </w:rPr>
        <w:t>о</w:t>
      </w:r>
      <w:r w:rsidRPr="00C54A44">
        <w:rPr>
          <w:color w:val="auto"/>
        </w:rPr>
        <w:t xml:space="preserve">родских и сельских поселений»; </w:t>
      </w:r>
    </w:p>
    <w:p w:rsidR="00C54A44" w:rsidRPr="00C54A44" w:rsidRDefault="00C54A44" w:rsidP="00C54A44">
      <w:pPr>
        <w:pStyle w:val="Default"/>
        <w:numPr>
          <w:ilvl w:val="0"/>
          <w:numId w:val="11"/>
        </w:numPr>
        <w:ind w:left="284" w:hanging="284"/>
        <w:jc w:val="both"/>
        <w:rPr>
          <w:color w:val="auto"/>
        </w:rPr>
      </w:pPr>
      <w:r w:rsidRPr="00C54A44">
        <w:rPr>
          <w:color w:val="auto"/>
        </w:rPr>
        <w:t>СанПиН 42-128-4690-88. Санитарные правила содержания территорий населенных мест;</w:t>
      </w:r>
    </w:p>
    <w:p w:rsidR="00C54A44" w:rsidRPr="00C54A44" w:rsidRDefault="00C54A44" w:rsidP="00C54A44">
      <w:pPr>
        <w:pStyle w:val="Default"/>
        <w:numPr>
          <w:ilvl w:val="0"/>
          <w:numId w:val="11"/>
        </w:numPr>
        <w:ind w:left="284" w:hanging="284"/>
        <w:jc w:val="both"/>
        <w:rPr>
          <w:color w:val="auto"/>
        </w:rPr>
      </w:pPr>
      <w:r w:rsidRPr="00C54A44">
        <w:rPr>
          <w:color w:val="auto"/>
        </w:rPr>
        <w:t>СП 54.13330.2011. Свод правил. Здания жилые многоквартирные. Актуализированная р</w:t>
      </w:r>
      <w:r w:rsidRPr="00C54A44">
        <w:rPr>
          <w:color w:val="auto"/>
        </w:rPr>
        <w:t>е</w:t>
      </w:r>
      <w:r w:rsidRPr="00C54A44">
        <w:rPr>
          <w:color w:val="auto"/>
        </w:rPr>
        <w:t>дакция СНиП 31-01-2003;</w:t>
      </w:r>
    </w:p>
    <w:p w:rsidR="00C54A44" w:rsidRPr="00C54A44" w:rsidRDefault="00C54A44" w:rsidP="00C54A44">
      <w:pPr>
        <w:pStyle w:val="Default"/>
        <w:numPr>
          <w:ilvl w:val="0"/>
          <w:numId w:val="11"/>
        </w:numPr>
        <w:ind w:left="284" w:hanging="284"/>
        <w:jc w:val="both"/>
        <w:rPr>
          <w:color w:val="auto"/>
        </w:rPr>
      </w:pPr>
      <w:r w:rsidRPr="00C54A44">
        <w:rPr>
          <w:color w:val="auto"/>
        </w:rPr>
        <w:t>СанПиН 2.1.2882-11. Гигиенические требования к размещению, устройству и содержанию кладбищ, зданий и сооружений похоронного назначения;</w:t>
      </w:r>
    </w:p>
    <w:p w:rsidR="00C54A44" w:rsidRPr="00C54A44" w:rsidRDefault="00C54A44" w:rsidP="00C54A44">
      <w:pPr>
        <w:pStyle w:val="Default"/>
        <w:numPr>
          <w:ilvl w:val="0"/>
          <w:numId w:val="11"/>
        </w:numPr>
        <w:ind w:left="284" w:hanging="284"/>
        <w:jc w:val="both"/>
        <w:rPr>
          <w:color w:val="auto"/>
        </w:rPr>
      </w:pPr>
      <w:r w:rsidRPr="00C54A44">
        <w:rPr>
          <w:color w:val="auto"/>
        </w:rPr>
        <w:t xml:space="preserve">СП 2.1.7.1038-01. Гигиенические требования к устройству и содержанию полигонов для твердых бытовых отходов; </w:t>
      </w:r>
    </w:p>
    <w:p w:rsidR="00C54A44" w:rsidRPr="00C54A44" w:rsidRDefault="00C54A44" w:rsidP="00C54A44">
      <w:pPr>
        <w:pStyle w:val="Default"/>
        <w:numPr>
          <w:ilvl w:val="0"/>
          <w:numId w:val="11"/>
        </w:numPr>
        <w:ind w:left="284" w:hanging="284"/>
        <w:jc w:val="both"/>
        <w:rPr>
          <w:color w:val="auto"/>
        </w:rPr>
      </w:pPr>
      <w:r w:rsidRPr="00C54A44">
        <w:rPr>
          <w:color w:val="auto"/>
        </w:rPr>
        <w:t>СП 18.13330.2011. Свод правил. Генеральные планы промышленных предприятий. Акту</w:t>
      </w:r>
      <w:r w:rsidRPr="00C54A44">
        <w:rPr>
          <w:color w:val="auto"/>
        </w:rPr>
        <w:t>а</w:t>
      </w:r>
      <w:r w:rsidRPr="00C54A44">
        <w:rPr>
          <w:color w:val="auto"/>
        </w:rPr>
        <w:t xml:space="preserve">лизированная редакция СНиП II-89-80*; </w:t>
      </w:r>
    </w:p>
    <w:p w:rsidR="00C54A44" w:rsidRPr="00C54A44" w:rsidRDefault="00C54A44" w:rsidP="00C54A44">
      <w:pPr>
        <w:pStyle w:val="Default"/>
        <w:numPr>
          <w:ilvl w:val="0"/>
          <w:numId w:val="11"/>
        </w:numPr>
        <w:ind w:left="284" w:hanging="284"/>
        <w:jc w:val="both"/>
        <w:rPr>
          <w:color w:val="auto"/>
        </w:rPr>
      </w:pPr>
      <w:r w:rsidRPr="00C54A44">
        <w:rPr>
          <w:color w:val="auto"/>
        </w:rPr>
        <w:t>СП 18.13330.2011. Свод правил. Генеральные планы промышленных предприятий. Акту</w:t>
      </w:r>
      <w:r w:rsidRPr="00C54A44">
        <w:rPr>
          <w:color w:val="auto"/>
        </w:rPr>
        <w:t>а</w:t>
      </w:r>
      <w:r w:rsidRPr="00C54A44">
        <w:rPr>
          <w:color w:val="auto"/>
        </w:rPr>
        <w:t xml:space="preserve">лизированная редакция СНиП II-89-80*; </w:t>
      </w:r>
    </w:p>
    <w:p w:rsidR="00C54A44" w:rsidRPr="00C54A44" w:rsidRDefault="00C54A44" w:rsidP="00C54A44">
      <w:pPr>
        <w:pStyle w:val="Default"/>
        <w:numPr>
          <w:ilvl w:val="0"/>
          <w:numId w:val="11"/>
        </w:numPr>
        <w:ind w:left="284" w:hanging="284"/>
        <w:jc w:val="both"/>
        <w:rPr>
          <w:color w:val="auto"/>
        </w:rPr>
      </w:pPr>
      <w:r w:rsidRPr="00C54A44">
        <w:rPr>
          <w:color w:val="auto"/>
        </w:rPr>
        <w:t>СП 53.13330.2011 Свод правил. Планировка и застройка территорий садоводческих (да</w:t>
      </w:r>
      <w:r w:rsidRPr="00C54A44">
        <w:rPr>
          <w:color w:val="auto"/>
        </w:rPr>
        <w:t>ч</w:t>
      </w:r>
      <w:r w:rsidRPr="00C54A44">
        <w:rPr>
          <w:color w:val="auto"/>
        </w:rPr>
        <w:t>ных) объединений граждан, здания и сооружения. Актуализированная редакция СНиП 30-02-97*.</w:t>
      </w:r>
    </w:p>
    <w:p w:rsidR="00C54A44" w:rsidRPr="00C54A44" w:rsidRDefault="00C54A44" w:rsidP="00C54A44">
      <w:pPr>
        <w:pStyle w:val="142"/>
        <w:spacing w:line="240" w:lineRule="auto"/>
        <w:jc w:val="left"/>
        <w:rPr>
          <w:rFonts w:ascii="Times New Roman" w:hAnsi="Times New Roman" w:cs="Times New Roman"/>
          <w:sz w:val="24"/>
        </w:rPr>
      </w:pPr>
    </w:p>
    <w:p w:rsidR="00C54A44" w:rsidRPr="00C54A44" w:rsidRDefault="00C54A44" w:rsidP="00C54A44">
      <w:pPr>
        <w:pStyle w:val="142"/>
        <w:spacing w:line="240" w:lineRule="auto"/>
        <w:jc w:val="left"/>
        <w:rPr>
          <w:rFonts w:ascii="Times New Roman" w:hAnsi="Times New Roman" w:cs="Times New Roman"/>
          <w:sz w:val="24"/>
        </w:rPr>
      </w:pPr>
    </w:p>
    <w:p w:rsidR="00C54A44" w:rsidRPr="00C54A44" w:rsidRDefault="00C54A44" w:rsidP="00C54A44">
      <w:pPr>
        <w:pStyle w:val="142"/>
        <w:spacing w:line="240" w:lineRule="auto"/>
        <w:jc w:val="left"/>
        <w:rPr>
          <w:rFonts w:ascii="Times New Roman" w:hAnsi="Times New Roman" w:cs="Times New Roman"/>
          <w:sz w:val="24"/>
        </w:rPr>
      </w:pPr>
    </w:p>
    <w:p w:rsidR="00C54A44" w:rsidRPr="00C54A44" w:rsidRDefault="00C54A44" w:rsidP="00C54A44">
      <w:pPr>
        <w:pStyle w:val="142"/>
        <w:spacing w:line="240" w:lineRule="auto"/>
        <w:jc w:val="left"/>
        <w:rPr>
          <w:rFonts w:ascii="Times New Roman" w:hAnsi="Times New Roman" w:cs="Times New Roman"/>
          <w:sz w:val="24"/>
        </w:rPr>
      </w:pPr>
    </w:p>
    <w:p w:rsidR="00C54A44" w:rsidRPr="00C54A44" w:rsidRDefault="00C54A44" w:rsidP="00C54A44">
      <w:pPr>
        <w:pStyle w:val="142"/>
        <w:spacing w:line="240" w:lineRule="auto"/>
        <w:jc w:val="left"/>
        <w:rPr>
          <w:rFonts w:ascii="Times New Roman" w:hAnsi="Times New Roman" w:cs="Times New Roman"/>
          <w:sz w:val="24"/>
        </w:rPr>
      </w:pPr>
    </w:p>
    <w:p w:rsidR="00C54A44" w:rsidRPr="00C54A44" w:rsidRDefault="00C54A44" w:rsidP="00C54A44">
      <w:pPr>
        <w:pStyle w:val="142"/>
        <w:spacing w:line="240" w:lineRule="auto"/>
        <w:jc w:val="left"/>
        <w:rPr>
          <w:rFonts w:ascii="Times New Roman" w:hAnsi="Times New Roman" w:cs="Times New Roman"/>
          <w:sz w:val="24"/>
        </w:rPr>
      </w:pPr>
    </w:p>
    <w:p w:rsidR="00C54A44" w:rsidRPr="00C54A44" w:rsidRDefault="00C54A44" w:rsidP="00C54A44">
      <w:pPr>
        <w:pStyle w:val="142"/>
        <w:spacing w:line="240" w:lineRule="auto"/>
        <w:jc w:val="left"/>
        <w:rPr>
          <w:rFonts w:ascii="Times New Roman" w:hAnsi="Times New Roman" w:cs="Times New Roman"/>
          <w:sz w:val="24"/>
        </w:rPr>
      </w:pPr>
    </w:p>
    <w:p w:rsidR="00C54A44" w:rsidRPr="00C54A44" w:rsidRDefault="00C54A44" w:rsidP="00C54A44">
      <w:pPr>
        <w:pStyle w:val="142"/>
        <w:spacing w:line="240" w:lineRule="auto"/>
        <w:jc w:val="left"/>
        <w:rPr>
          <w:rFonts w:ascii="Times New Roman" w:hAnsi="Times New Roman" w:cs="Times New Roman"/>
          <w:sz w:val="24"/>
        </w:rPr>
      </w:pPr>
    </w:p>
    <w:p w:rsidR="00C54A44" w:rsidRPr="00C54A44" w:rsidRDefault="00C54A44" w:rsidP="00C54A44">
      <w:pPr>
        <w:pStyle w:val="142"/>
        <w:spacing w:line="240" w:lineRule="auto"/>
        <w:jc w:val="left"/>
        <w:rPr>
          <w:rFonts w:ascii="Times New Roman" w:hAnsi="Times New Roman" w:cs="Times New Roman"/>
          <w:sz w:val="24"/>
        </w:rPr>
      </w:pPr>
    </w:p>
    <w:p w:rsidR="00C54A44" w:rsidRPr="00C54A44" w:rsidRDefault="00C54A44" w:rsidP="00C54A44">
      <w:pPr>
        <w:pStyle w:val="142"/>
        <w:spacing w:line="240" w:lineRule="auto"/>
        <w:jc w:val="left"/>
        <w:rPr>
          <w:rFonts w:ascii="Times New Roman" w:hAnsi="Times New Roman" w:cs="Times New Roman"/>
          <w:sz w:val="24"/>
        </w:rPr>
      </w:pPr>
    </w:p>
    <w:p w:rsidR="00C54A44" w:rsidRPr="00C54A44" w:rsidRDefault="00C54A44" w:rsidP="00C54A44">
      <w:pPr>
        <w:pStyle w:val="142"/>
        <w:spacing w:line="240" w:lineRule="auto"/>
        <w:jc w:val="left"/>
        <w:rPr>
          <w:rFonts w:ascii="Times New Roman" w:hAnsi="Times New Roman" w:cs="Times New Roman"/>
          <w:sz w:val="24"/>
        </w:rPr>
      </w:pPr>
    </w:p>
    <w:p w:rsidR="00C54A44" w:rsidRPr="00C54A44" w:rsidRDefault="00C54A44" w:rsidP="00C54A44">
      <w:pPr>
        <w:pStyle w:val="142"/>
        <w:spacing w:line="240" w:lineRule="auto"/>
        <w:jc w:val="left"/>
        <w:rPr>
          <w:rFonts w:ascii="Times New Roman" w:hAnsi="Times New Roman" w:cs="Times New Roman"/>
          <w:sz w:val="24"/>
        </w:rPr>
      </w:pPr>
    </w:p>
    <w:p w:rsidR="00C54A44" w:rsidRPr="00C54A44" w:rsidRDefault="00C54A44" w:rsidP="00C54A44">
      <w:pPr>
        <w:pStyle w:val="142"/>
        <w:spacing w:line="240" w:lineRule="auto"/>
        <w:jc w:val="left"/>
        <w:rPr>
          <w:rFonts w:ascii="Times New Roman" w:hAnsi="Times New Roman" w:cs="Times New Roman"/>
          <w:sz w:val="24"/>
        </w:rPr>
      </w:pPr>
    </w:p>
    <w:p w:rsidR="00C54A44" w:rsidRPr="00C54A44" w:rsidRDefault="00C54A44" w:rsidP="00C54A44">
      <w:pPr>
        <w:pStyle w:val="142"/>
        <w:spacing w:line="240" w:lineRule="auto"/>
        <w:jc w:val="left"/>
        <w:rPr>
          <w:rFonts w:ascii="Times New Roman" w:hAnsi="Times New Roman" w:cs="Times New Roman"/>
          <w:sz w:val="24"/>
        </w:rPr>
      </w:pPr>
    </w:p>
    <w:p w:rsidR="00C54A44" w:rsidRPr="00C54A44" w:rsidRDefault="00C54A44" w:rsidP="00C54A44">
      <w:pPr>
        <w:pStyle w:val="142"/>
        <w:spacing w:line="240" w:lineRule="auto"/>
        <w:jc w:val="left"/>
        <w:rPr>
          <w:rFonts w:ascii="Times New Roman" w:hAnsi="Times New Roman" w:cs="Times New Roman"/>
          <w:sz w:val="24"/>
        </w:rPr>
      </w:pPr>
    </w:p>
    <w:p w:rsidR="00C54A44" w:rsidRPr="00C54A44" w:rsidRDefault="00C54A44" w:rsidP="00C54A44">
      <w:pPr>
        <w:pStyle w:val="142"/>
        <w:spacing w:line="240" w:lineRule="auto"/>
        <w:jc w:val="left"/>
        <w:rPr>
          <w:rFonts w:ascii="Times New Roman" w:hAnsi="Times New Roman" w:cs="Times New Roman"/>
          <w:sz w:val="24"/>
        </w:rPr>
      </w:pPr>
    </w:p>
    <w:p w:rsidR="00C54A44" w:rsidRPr="00C54A44" w:rsidRDefault="00C54A44" w:rsidP="00C54A44">
      <w:pPr>
        <w:pStyle w:val="142"/>
        <w:spacing w:line="240" w:lineRule="auto"/>
        <w:jc w:val="left"/>
        <w:rPr>
          <w:rFonts w:ascii="Times New Roman" w:hAnsi="Times New Roman" w:cs="Times New Roman"/>
          <w:sz w:val="24"/>
        </w:rPr>
      </w:pPr>
    </w:p>
    <w:p w:rsidR="00C54A44" w:rsidRPr="00C54A44" w:rsidRDefault="00C54A44" w:rsidP="00C54A44">
      <w:pPr>
        <w:pStyle w:val="142"/>
        <w:spacing w:line="240" w:lineRule="auto"/>
        <w:jc w:val="left"/>
        <w:rPr>
          <w:rFonts w:ascii="Times New Roman" w:hAnsi="Times New Roman" w:cs="Times New Roman"/>
          <w:sz w:val="24"/>
        </w:rPr>
      </w:pPr>
    </w:p>
    <w:p w:rsidR="00C54A44" w:rsidRPr="00C54A44" w:rsidRDefault="00C54A44" w:rsidP="00C54A44">
      <w:pPr>
        <w:pStyle w:val="142"/>
        <w:spacing w:line="240" w:lineRule="auto"/>
        <w:jc w:val="left"/>
        <w:rPr>
          <w:rFonts w:ascii="Times New Roman" w:hAnsi="Times New Roman" w:cs="Times New Roman"/>
          <w:sz w:val="24"/>
        </w:rPr>
      </w:pPr>
    </w:p>
    <w:p w:rsidR="00C54A44" w:rsidRPr="00C54A44" w:rsidRDefault="00C54A44" w:rsidP="00C54A44">
      <w:pPr>
        <w:pStyle w:val="142"/>
        <w:spacing w:line="240" w:lineRule="auto"/>
        <w:jc w:val="left"/>
        <w:rPr>
          <w:rFonts w:ascii="Times New Roman" w:hAnsi="Times New Roman" w:cs="Times New Roman"/>
          <w:sz w:val="24"/>
        </w:rPr>
      </w:pPr>
    </w:p>
    <w:p w:rsidR="00C54A44" w:rsidRPr="00C54A44" w:rsidRDefault="00C54A44" w:rsidP="00C54A44">
      <w:pPr>
        <w:pStyle w:val="142"/>
        <w:spacing w:line="240" w:lineRule="auto"/>
        <w:jc w:val="left"/>
        <w:rPr>
          <w:rFonts w:ascii="Times New Roman" w:hAnsi="Times New Roman" w:cs="Times New Roman"/>
          <w:sz w:val="24"/>
        </w:rPr>
      </w:pPr>
    </w:p>
    <w:p w:rsidR="00C54A44" w:rsidRPr="00C54A44" w:rsidRDefault="00C54A44" w:rsidP="00C54A44">
      <w:pPr>
        <w:pStyle w:val="142"/>
        <w:spacing w:line="240" w:lineRule="auto"/>
        <w:jc w:val="left"/>
        <w:rPr>
          <w:rFonts w:ascii="Times New Roman" w:hAnsi="Times New Roman" w:cs="Times New Roman"/>
          <w:sz w:val="24"/>
        </w:rPr>
      </w:pPr>
    </w:p>
    <w:p w:rsidR="00C54A44" w:rsidRPr="00C54A44" w:rsidRDefault="00C54A44" w:rsidP="00C54A44">
      <w:pPr>
        <w:pStyle w:val="142"/>
        <w:spacing w:line="240" w:lineRule="auto"/>
        <w:jc w:val="left"/>
        <w:rPr>
          <w:rFonts w:ascii="Times New Roman" w:hAnsi="Times New Roman" w:cs="Times New Roman"/>
          <w:sz w:val="24"/>
        </w:rPr>
      </w:pPr>
    </w:p>
    <w:p w:rsidR="00C54A44" w:rsidRPr="00C54A44" w:rsidRDefault="00C54A44" w:rsidP="00C54A44">
      <w:pPr>
        <w:pStyle w:val="142"/>
        <w:spacing w:line="240" w:lineRule="auto"/>
        <w:jc w:val="left"/>
        <w:rPr>
          <w:rFonts w:ascii="Times New Roman" w:hAnsi="Times New Roman" w:cs="Times New Roman"/>
          <w:sz w:val="24"/>
        </w:rPr>
      </w:pPr>
    </w:p>
    <w:p w:rsidR="00C54A44" w:rsidRPr="00C54A44" w:rsidRDefault="00C54A44" w:rsidP="00C54A44">
      <w:pPr>
        <w:pStyle w:val="142"/>
        <w:spacing w:line="240" w:lineRule="auto"/>
        <w:jc w:val="left"/>
        <w:rPr>
          <w:rFonts w:ascii="Times New Roman" w:hAnsi="Times New Roman" w:cs="Times New Roman"/>
          <w:sz w:val="24"/>
        </w:rPr>
      </w:pPr>
    </w:p>
    <w:p w:rsidR="00C54A44" w:rsidRPr="00C54A44" w:rsidRDefault="00C54A44" w:rsidP="00C54A44">
      <w:pPr>
        <w:pStyle w:val="142"/>
        <w:spacing w:line="240" w:lineRule="auto"/>
        <w:jc w:val="left"/>
        <w:rPr>
          <w:rFonts w:ascii="Times New Roman" w:hAnsi="Times New Roman" w:cs="Times New Roman"/>
          <w:sz w:val="24"/>
        </w:rPr>
      </w:pPr>
    </w:p>
    <w:p w:rsidR="00C54A44" w:rsidRPr="00C54A44" w:rsidRDefault="00C54A44" w:rsidP="00C54A44">
      <w:pPr>
        <w:pStyle w:val="142"/>
        <w:spacing w:line="240" w:lineRule="auto"/>
        <w:jc w:val="left"/>
        <w:rPr>
          <w:rFonts w:ascii="Times New Roman" w:hAnsi="Times New Roman" w:cs="Times New Roman"/>
          <w:sz w:val="24"/>
        </w:rPr>
      </w:pPr>
    </w:p>
    <w:p w:rsidR="00C54A44" w:rsidRPr="00C54A44" w:rsidRDefault="00C54A44" w:rsidP="00C54A44">
      <w:pPr>
        <w:pStyle w:val="142"/>
        <w:spacing w:line="240" w:lineRule="auto"/>
        <w:jc w:val="left"/>
        <w:rPr>
          <w:rFonts w:ascii="Times New Roman" w:hAnsi="Times New Roman" w:cs="Times New Roman"/>
          <w:sz w:val="24"/>
        </w:rPr>
      </w:pPr>
    </w:p>
    <w:p w:rsidR="00C54A44" w:rsidRPr="00C54A44" w:rsidRDefault="00C54A44" w:rsidP="00C54A44">
      <w:pPr>
        <w:pStyle w:val="142"/>
        <w:spacing w:line="240" w:lineRule="auto"/>
        <w:jc w:val="left"/>
        <w:rPr>
          <w:rFonts w:ascii="Times New Roman" w:hAnsi="Times New Roman" w:cs="Times New Roman"/>
          <w:sz w:val="24"/>
        </w:rPr>
      </w:pPr>
    </w:p>
    <w:p w:rsidR="00C54A44" w:rsidRPr="00C54A44" w:rsidRDefault="00C54A44" w:rsidP="00C54A44">
      <w:pPr>
        <w:pStyle w:val="142"/>
        <w:spacing w:line="240" w:lineRule="auto"/>
        <w:rPr>
          <w:rFonts w:ascii="Times New Roman" w:hAnsi="Times New Roman" w:cs="Times New Roman"/>
          <w:b/>
          <w:sz w:val="24"/>
        </w:rPr>
      </w:pPr>
      <w:r w:rsidRPr="00C54A44">
        <w:rPr>
          <w:rFonts w:ascii="Times New Roman" w:hAnsi="Times New Roman" w:cs="Times New Roman"/>
          <w:b/>
          <w:sz w:val="24"/>
        </w:rPr>
        <w:t>Статья 1. Внесение изменений в статью 30 Градостроительный регламент. О</w:t>
      </w:r>
      <w:r w:rsidRPr="00C54A44">
        <w:rPr>
          <w:rFonts w:ascii="Times New Roman" w:hAnsi="Times New Roman" w:cs="Times New Roman"/>
          <w:b/>
          <w:sz w:val="24"/>
        </w:rPr>
        <w:t>б</w:t>
      </w:r>
      <w:r w:rsidRPr="00C54A44">
        <w:rPr>
          <w:rFonts w:ascii="Times New Roman" w:hAnsi="Times New Roman" w:cs="Times New Roman"/>
          <w:b/>
          <w:sz w:val="24"/>
        </w:rPr>
        <w:t>щественно-деловые зоны.</w:t>
      </w:r>
    </w:p>
    <w:p w:rsidR="00C54A44" w:rsidRPr="00C54A44" w:rsidRDefault="00C54A44" w:rsidP="00C54A44">
      <w:pPr>
        <w:numPr>
          <w:ilvl w:val="0"/>
          <w:numId w:val="9"/>
        </w:numPr>
        <w:spacing w:after="0" w:line="240" w:lineRule="auto"/>
        <w:ind w:left="0" w:firstLine="426"/>
        <w:jc w:val="both"/>
        <w:rPr>
          <w:rFonts w:ascii="Times New Roman" w:hAnsi="Times New Roman" w:cs="Times New Roman"/>
          <w:sz w:val="24"/>
          <w:szCs w:val="24"/>
        </w:rPr>
      </w:pPr>
      <w:r w:rsidRPr="00C54A44">
        <w:rPr>
          <w:rFonts w:ascii="Times New Roman" w:hAnsi="Times New Roman" w:cs="Times New Roman"/>
          <w:b/>
          <w:sz w:val="24"/>
          <w:szCs w:val="24"/>
        </w:rPr>
        <w:t xml:space="preserve">- раздел </w:t>
      </w:r>
      <w:r w:rsidRPr="00C54A44">
        <w:rPr>
          <w:rFonts w:ascii="Times New Roman" w:hAnsi="Times New Roman" w:cs="Times New Roman"/>
          <w:b/>
          <w:bCs/>
          <w:caps/>
          <w:sz w:val="24"/>
          <w:szCs w:val="24"/>
        </w:rPr>
        <w:t>1. ОД-1.</w:t>
      </w:r>
      <w:r w:rsidRPr="00C54A44">
        <w:rPr>
          <w:rFonts w:ascii="Times New Roman" w:hAnsi="Times New Roman" w:cs="Times New Roman"/>
          <w:b/>
          <w:sz w:val="24"/>
          <w:szCs w:val="24"/>
        </w:rPr>
        <w:t>Зона общественно-деловой застройки:</w:t>
      </w:r>
    </w:p>
    <w:p w:rsidR="00C54A44" w:rsidRPr="00C54A44" w:rsidRDefault="00C54A44" w:rsidP="00C54A44">
      <w:pPr>
        <w:spacing w:after="0" w:line="240" w:lineRule="auto"/>
        <w:ind w:firstLine="708"/>
        <w:jc w:val="both"/>
        <w:rPr>
          <w:rFonts w:ascii="Times New Roman" w:hAnsi="Times New Roman" w:cs="Times New Roman"/>
          <w:sz w:val="24"/>
          <w:szCs w:val="24"/>
        </w:rPr>
      </w:pPr>
      <w:r w:rsidRPr="00C54A44">
        <w:rPr>
          <w:rFonts w:ascii="Times New Roman" w:hAnsi="Times New Roman" w:cs="Times New Roman"/>
          <w:sz w:val="24"/>
          <w:szCs w:val="24"/>
        </w:rPr>
        <w:lastRenderedPageBreak/>
        <w:t xml:space="preserve">А) в </w:t>
      </w:r>
      <w:r w:rsidRPr="00C54A44">
        <w:rPr>
          <w:rFonts w:ascii="Times New Roman" w:hAnsi="Times New Roman" w:cs="Times New Roman"/>
          <w:bCs/>
          <w:sz w:val="24"/>
          <w:szCs w:val="24"/>
        </w:rPr>
        <w:t>основные виды разрешенного использования недвижимости дополнить</w:t>
      </w:r>
      <w:r w:rsidRPr="00C54A44">
        <w:rPr>
          <w:rFonts w:ascii="Times New Roman" w:hAnsi="Times New Roman" w:cs="Times New Roman"/>
          <w:b/>
          <w:bCs/>
          <w:sz w:val="24"/>
          <w:szCs w:val="24"/>
        </w:rPr>
        <w:t>:</w:t>
      </w:r>
      <w:r w:rsidRPr="00C54A44">
        <w:rPr>
          <w:rFonts w:ascii="Times New Roman" w:hAnsi="Times New Roman" w:cs="Times New Roman"/>
          <w:bCs/>
          <w:sz w:val="24"/>
          <w:szCs w:val="24"/>
        </w:rPr>
        <w:t>- Объе</w:t>
      </w:r>
      <w:r w:rsidRPr="00C54A44">
        <w:rPr>
          <w:rFonts w:ascii="Times New Roman" w:hAnsi="Times New Roman" w:cs="Times New Roman"/>
          <w:bCs/>
          <w:sz w:val="24"/>
          <w:szCs w:val="24"/>
        </w:rPr>
        <w:t>к</w:t>
      </w:r>
      <w:r w:rsidRPr="00C54A44">
        <w:rPr>
          <w:rFonts w:ascii="Times New Roman" w:hAnsi="Times New Roman" w:cs="Times New Roman"/>
          <w:bCs/>
          <w:sz w:val="24"/>
          <w:szCs w:val="24"/>
        </w:rPr>
        <w:t>ты культового и религиозного назначения</w:t>
      </w:r>
    </w:p>
    <w:p w:rsidR="00C54A44" w:rsidRPr="00C54A44" w:rsidRDefault="00C54A44" w:rsidP="00C54A44">
      <w:pPr>
        <w:tabs>
          <w:tab w:val="num" w:pos="1080"/>
        </w:tabs>
        <w:spacing w:after="0" w:line="240" w:lineRule="auto"/>
        <w:ind w:firstLine="709"/>
        <w:jc w:val="both"/>
        <w:rPr>
          <w:rFonts w:ascii="Times New Roman" w:hAnsi="Times New Roman" w:cs="Times New Roman"/>
          <w:sz w:val="24"/>
          <w:szCs w:val="24"/>
        </w:rPr>
      </w:pPr>
      <w:r w:rsidRPr="00C54A44">
        <w:rPr>
          <w:rFonts w:ascii="Times New Roman" w:hAnsi="Times New Roman" w:cs="Times New Roman"/>
          <w:bCs/>
          <w:sz w:val="24"/>
          <w:szCs w:val="24"/>
        </w:rPr>
        <w:t>Б) слова: «Предельные параметры разрешенного строительства, реконструкции об</w:t>
      </w:r>
      <w:r w:rsidRPr="00C54A44">
        <w:rPr>
          <w:rFonts w:ascii="Times New Roman" w:hAnsi="Times New Roman" w:cs="Times New Roman"/>
          <w:bCs/>
          <w:sz w:val="24"/>
          <w:szCs w:val="24"/>
        </w:rPr>
        <w:t>ъ</w:t>
      </w:r>
      <w:r w:rsidRPr="00C54A44">
        <w:rPr>
          <w:rFonts w:ascii="Times New Roman" w:hAnsi="Times New Roman" w:cs="Times New Roman"/>
          <w:bCs/>
          <w:sz w:val="24"/>
          <w:szCs w:val="24"/>
        </w:rPr>
        <w:t>ектов капитального строительства» заменить на слова:</w:t>
      </w:r>
      <w:r w:rsidRPr="00C54A44">
        <w:rPr>
          <w:rFonts w:ascii="Times New Roman" w:hAnsi="Times New Roman" w:cs="Times New Roman"/>
          <w:sz w:val="24"/>
          <w:szCs w:val="24"/>
        </w:rPr>
        <w:t>«Предельные (минимальные и (или) максимальные) размеры земельных участков и предельные параметры разрешенного стро</w:t>
      </w:r>
      <w:r w:rsidRPr="00C54A44">
        <w:rPr>
          <w:rFonts w:ascii="Times New Roman" w:hAnsi="Times New Roman" w:cs="Times New Roman"/>
          <w:sz w:val="24"/>
          <w:szCs w:val="24"/>
        </w:rPr>
        <w:t>и</w:t>
      </w:r>
      <w:r w:rsidRPr="00C54A44">
        <w:rPr>
          <w:rFonts w:ascii="Times New Roman" w:hAnsi="Times New Roman" w:cs="Times New Roman"/>
          <w:sz w:val="24"/>
          <w:szCs w:val="24"/>
        </w:rPr>
        <w:t>тельства, реконструкции объектов капитального строительства»;</w:t>
      </w:r>
    </w:p>
    <w:p w:rsidR="00C54A44" w:rsidRPr="00C54A44" w:rsidRDefault="00C54A44" w:rsidP="00C54A44">
      <w:pPr>
        <w:tabs>
          <w:tab w:val="num" w:pos="1080"/>
        </w:tabs>
        <w:spacing w:after="0" w:line="240" w:lineRule="auto"/>
        <w:ind w:firstLine="709"/>
        <w:jc w:val="both"/>
        <w:rPr>
          <w:rFonts w:ascii="Times New Roman" w:hAnsi="Times New Roman" w:cs="Times New Roman"/>
          <w:b/>
          <w:bCs/>
          <w:i/>
          <w:sz w:val="24"/>
          <w:szCs w:val="24"/>
        </w:rPr>
      </w:pPr>
      <w:r w:rsidRPr="00C54A44">
        <w:rPr>
          <w:rFonts w:ascii="Times New Roman" w:hAnsi="Times New Roman" w:cs="Times New Roman"/>
          <w:sz w:val="24"/>
          <w:szCs w:val="24"/>
        </w:rPr>
        <w:t xml:space="preserve">В) </w:t>
      </w:r>
      <w:r w:rsidRPr="00C54A44">
        <w:rPr>
          <w:rFonts w:ascii="Times New Roman" w:hAnsi="Times New Roman" w:cs="Times New Roman"/>
          <w:bCs/>
          <w:sz w:val="24"/>
          <w:szCs w:val="24"/>
        </w:rPr>
        <w:t>определение правового режима земельных участков и всего, что находится над и под поверхностью земельных участков и используется в процессе их застройки и последу</w:t>
      </w:r>
      <w:r w:rsidRPr="00C54A44">
        <w:rPr>
          <w:rFonts w:ascii="Times New Roman" w:hAnsi="Times New Roman" w:cs="Times New Roman"/>
          <w:bCs/>
          <w:sz w:val="24"/>
          <w:szCs w:val="24"/>
        </w:rPr>
        <w:t>ю</w:t>
      </w:r>
      <w:r w:rsidRPr="00C54A44">
        <w:rPr>
          <w:rFonts w:ascii="Times New Roman" w:hAnsi="Times New Roman" w:cs="Times New Roman"/>
          <w:bCs/>
          <w:sz w:val="24"/>
          <w:szCs w:val="24"/>
        </w:rPr>
        <w:t xml:space="preserve">щей эксплуатации объектов капитального строительства </w:t>
      </w:r>
      <w:r w:rsidRPr="00C54A44">
        <w:rPr>
          <w:rFonts w:ascii="Times New Roman" w:hAnsi="Times New Roman" w:cs="Times New Roman"/>
          <w:b/>
          <w:bCs/>
          <w:sz w:val="24"/>
          <w:szCs w:val="24"/>
        </w:rPr>
        <w:t>читать в новой редакции</w:t>
      </w:r>
      <w:r w:rsidRPr="00C54A44">
        <w:rPr>
          <w:rFonts w:ascii="Times New Roman" w:hAnsi="Times New Roman" w:cs="Times New Roman"/>
          <w:b/>
          <w:bCs/>
          <w:i/>
          <w:sz w:val="24"/>
          <w:szCs w:val="24"/>
        </w:rPr>
        <w:t>:</w:t>
      </w:r>
    </w:p>
    <w:p w:rsidR="00C54A44" w:rsidRPr="00C54A44" w:rsidRDefault="00C54A44" w:rsidP="00C54A44">
      <w:pPr>
        <w:spacing w:after="0" w:line="240" w:lineRule="auto"/>
        <w:ind w:firstLine="426"/>
        <w:jc w:val="both"/>
        <w:rPr>
          <w:rFonts w:ascii="Times New Roman" w:hAnsi="Times New Roman" w:cs="Times New Roman"/>
          <w:bCs/>
          <w:sz w:val="24"/>
          <w:szCs w:val="24"/>
        </w:rPr>
      </w:pPr>
      <w:r w:rsidRPr="00C54A44">
        <w:rPr>
          <w:rFonts w:ascii="Times New Roman" w:hAnsi="Times New Roman" w:cs="Times New Roman"/>
          <w:bCs/>
          <w:sz w:val="24"/>
          <w:szCs w:val="24"/>
        </w:rPr>
        <w:t>«1. Предельные минимальные размеры земельных участков–0,1га, для средств наружной рекламы, благоустройства территории –  0,004 га.</w:t>
      </w:r>
      <w:r w:rsidRPr="00C54A44">
        <w:rPr>
          <w:rFonts w:ascii="Times New Roman" w:hAnsi="Times New Roman" w:cs="Times New Roman"/>
          <w:sz w:val="24"/>
          <w:szCs w:val="24"/>
        </w:rPr>
        <w:t xml:space="preserve"> Для объектов инженерно-технического обеспечения предельные минимальные размеры земельных участков – не нормируются.</w:t>
      </w:r>
    </w:p>
    <w:p w:rsidR="00C54A44" w:rsidRPr="00C54A44" w:rsidRDefault="00C54A44" w:rsidP="00C54A44">
      <w:pPr>
        <w:tabs>
          <w:tab w:val="num" w:pos="1080"/>
        </w:tabs>
        <w:spacing w:after="0" w:line="240" w:lineRule="auto"/>
        <w:jc w:val="both"/>
        <w:rPr>
          <w:rFonts w:ascii="Times New Roman" w:hAnsi="Times New Roman" w:cs="Times New Roman"/>
          <w:bCs/>
          <w:sz w:val="24"/>
          <w:szCs w:val="24"/>
        </w:rPr>
      </w:pPr>
      <w:r w:rsidRPr="00C54A44">
        <w:rPr>
          <w:rFonts w:ascii="Times New Roman" w:hAnsi="Times New Roman" w:cs="Times New Roman"/>
          <w:bCs/>
          <w:sz w:val="24"/>
          <w:szCs w:val="24"/>
        </w:rPr>
        <w:t xml:space="preserve">        2. Минимальные отступы от границ земельных участков – 3м.</w:t>
      </w:r>
    </w:p>
    <w:p w:rsidR="00C54A44" w:rsidRPr="00C54A44" w:rsidRDefault="00C54A44" w:rsidP="00C54A44">
      <w:pPr>
        <w:tabs>
          <w:tab w:val="num" w:pos="1080"/>
        </w:tabs>
        <w:spacing w:after="0" w:line="240" w:lineRule="auto"/>
        <w:jc w:val="both"/>
        <w:rPr>
          <w:rFonts w:ascii="Times New Roman" w:hAnsi="Times New Roman" w:cs="Times New Roman"/>
          <w:bCs/>
          <w:sz w:val="24"/>
          <w:szCs w:val="24"/>
        </w:rPr>
      </w:pPr>
      <w:r w:rsidRPr="00C54A44">
        <w:rPr>
          <w:rFonts w:ascii="Times New Roman" w:hAnsi="Times New Roman" w:cs="Times New Roman"/>
          <w:bCs/>
          <w:sz w:val="24"/>
          <w:szCs w:val="24"/>
        </w:rPr>
        <w:t xml:space="preserve">        3. Предельное количество этажей – 3.</w:t>
      </w:r>
    </w:p>
    <w:p w:rsidR="00C54A44" w:rsidRPr="00C54A44" w:rsidRDefault="00C54A44" w:rsidP="00C54A44">
      <w:pPr>
        <w:tabs>
          <w:tab w:val="num" w:pos="1080"/>
        </w:tabs>
        <w:spacing w:after="0" w:line="240" w:lineRule="auto"/>
        <w:jc w:val="both"/>
        <w:rPr>
          <w:rFonts w:ascii="Times New Roman" w:hAnsi="Times New Roman" w:cs="Times New Roman"/>
          <w:bCs/>
          <w:sz w:val="24"/>
          <w:szCs w:val="24"/>
        </w:rPr>
      </w:pPr>
      <w:r w:rsidRPr="00C54A44">
        <w:rPr>
          <w:rFonts w:ascii="Times New Roman" w:hAnsi="Times New Roman" w:cs="Times New Roman"/>
          <w:bCs/>
          <w:sz w:val="24"/>
          <w:szCs w:val="24"/>
        </w:rPr>
        <w:t xml:space="preserve">        4. Максимальный процент застройки в границах земельного участка -80%.</w:t>
      </w:r>
    </w:p>
    <w:p w:rsidR="00C54A44" w:rsidRPr="00C54A44" w:rsidRDefault="00C54A44" w:rsidP="00C54A44">
      <w:pPr>
        <w:spacing w:after="0" w:line="240" w:lineRule="auto"/>
        <w:jc w:val="both"/>
        <w:rPr>
          <w:rFonts w:ascii="Times New Roman" w:hAnsi="Times New Roman" w:cs="Times New Roman"/>
          <w:bCs/>
          <w:sz w:val="24"/>
          <w:szCs w:val="24"/>
        </w:rPr>
      </w:pPr>
      <w:r w:rsidRPr="00C54A44">
        <w:rPr>
          <w:rFonts w:ascii="Times New Roman" w:hAnsi="Times New Roman" w:cs="Times New Roman"/>
          <w:bCs/>
          <w:sz w:val="24"/>
          <w:szCs w:val="24"/>
        </w:rPr>
        <w:t xml:space="preserve">        5. Иные показатели:</w:t>
      </w:r>
      <w:r w:rsidRPr="00C54A44">
        <w:rPr>
          <w:rFonts w:ascii="Times New Roman" w:hAnsi="Times New Roman" w:cs="Times New Roman"/>
          <w:sz w:val="24"/>
          <w:szCs w:val="24"/>
        </w:rPr>
        <w:t xml:space="preserve"> параметры использования земельных участков:</w:t>
      </w:r>
    </w:p>
    <w:p w:rsidR="00C54A44" w:rsidRPr="00C54A44" w:rsidRDefault="00C54A44" w:rsidP="00C54A44">
      <w:pPr>
        <w:spacing w:after="0" w:line="240" w:lineRule="auto"/>
        <w:ind w:firstLine="709"/>
        <w:jc w:val="both"/>
        <w:rPr>
          <w:rFonts w:ascii="Times New Roman" w:hAnsi="Times New Roman" w:cs="Times New Roman"/>
          <w:bCs/>
          <w:sz w:val="24"/>
          <w:szCs w:val="24"/>
        </w:rPr>
      </w:pPr>
      <w:r w:rsidRPr="00C54A44">
        <w:rPr>
          <w:rFonts w:ascii="Times New Roman" w:hAnsi="Times New Roman" w:cs="Times New Roman"/>
          <w:bCs/>
          <w:sz w:val="24"/>
          <w:szCs w:val="24"/>
        </w:rPr>
        <w:t>- Минимальный процент озеленения территории – 20% от площади земельного учас</w:t>
      </w:r>
      <w:r w:rsidRPr="00C54A44">
        <w:rPr>
          <w:rFonts w:ascii="Times New Roman" w:hAnsi="Times New Roman" w:cs="Times New Roman"/>
          <w:bCs/>
          <w:sz w:val="24"/>
          <w:szCs w:val="24"/>
        </w:rPr>
        <w:t>т</w:t>
      </w:r>
      <w:r w:rsidRPr="00C54A44">
        <w:rPr>
          <w:rFonts w:ascii="Times New Roman" w:hAnsi="Times New Roman" w:cs="Times New Roman"/>
          <w:bCs/>
          <w:sz w:val="24"/>
          <w:szCs w:val="24"/>
        </w:rPr>
        <w:t>ка».</w:t>
      </w:r>
    </w:p>
    <w:p w:rsidR="00C54A44" w:rsidRPr="00C54A44" w:rsidRDefault="00C54A44" w:rsidP="00C54A44">
      <w:pPr>
        <w:tabs>
          <w:tab w:val="num" w:pos="1080"/>
        </w:tabs>
        <w:spacing w:after="0" w:line="240" w:lineRule="auto"/>
        <w:ind w:firstLine="709"/>
        <w:jc w:val="both"/>
        <w:rPr>
          <w:rFonts w:ascii="Times New Roman" w:hAnsi="Times New Roman" w:cs="Times New Roman"/>
          <w:bCs/>
          <w:sz w:val="24"/>
          <w:szCs w:val="24"/>
        </w:rPr>
      </w:pPr>
    </w:p>
    <w:p w:rsidR="00C54A44" w:rsidRPr="00C54A44" w:rsidRDefault="00C54A44" w:rsidP="00C54A44">
      <w:pPr>
        <w:pStyle w:val="a3"/>
        <w:numPr>
          <w:ilvl w:val="0"/>
          <w:numId w:val="9"/>
        </w:numPr>
        <w:spacing w:after="0" w:line="240" w:lineRule="auto"/>
        <w:jc w:val="both"/>
        <w:rPr>
          <w:rFonts w:ascii="Times New Roman" w:hAnsi="Times New Roman" w:cs="Times New Roman"/>
          <w:sz w:val="24"/>
          <w:szCs w:val="24"/>
        </w:rPr>
      </w:pPr>
      <w:r w:rsidRPr="00C54A44">
        <w:rPr>
          <w:rFonts w:ascii="Times New Roman" w:hAnsi="Times New Roman" w:cs="Times New Roman"/>
          <w:b/>
          <w:sz w:val="24"/>
          <w:szCs w:val="24"/>
        </w:rPr>
        <w:t xml:space="preserve">- раздел </w:t>
      </w:r>
      <w:r w:rsidRPr="00C54A44">
        <w:rPr>
          <w:rFonts w:ascii="Times New Roman" w:hAnsi="Times New Roman" w:cs="Times New Roman"/>
          <w:b/>
          <w:bCs/>
          <w:caps/>
          <w:sz w:val="24"/>
          <w:szCs w:val="24"/>
        </w:rPr>
        <w:t xml:space="preserve">2. ОД-2. </w:t>
      </w:r>
      <w:r w:rsidRPr="00C54A44">
        <w:rPr>
          <w:rFonts w:ascii="Times New Roman" w:hAnsi="Times New Roman" w:cs="Times New Roman"/>
          <w:b/>
          <w:sz w:val="24"/>
          <w:szCs w:val="24"/>
        </w:rPr>
        <w:t>Зона учреждений здравоохранения и социальной защиты:</w:t>
      </w:r>
    </w:p>
    <w:p w:rsidR="00C54A44" w:rsidRPr="00C54A44" w:rsidRDefault="00C54A44" w:rsidP="00C54A44">
      <w:pPr>
        <w:tabs>
          <w:tab w:val="num" w:pos="1080"/>
        </w:tabs>
        <w:spacing w:after="0" w:line="240" w:lineRule="auto"/>
        <w:jc w:val="both"/>
        <w:rPr>
          <w:rFonts w:ascii="Times New Roman" w:hAnsi="Times New Roman" w:cs="Times New Roman"/>
          <w:sz w:val="24"/>
          <w:szCs w:val="24"/>
        </w:rPr>
      </w:pPr>
      <w:r w:rsidRPr="00C54A44">
        <w:rPr>
          <w:rFonts w:ascii="Times New Roman" w:hAnsi="Times New Roman" w:cs="Times New Roman"/>
          <w:bCs/>
          <w:sz w:val="24"/>
          <w:szCs w:val="24"/>
        </w:rPr>
        <w:t xml:space="preserve">          А) слова: «Предельные параметры разрешенного строительства, реконструкции объе</w:t>
      </w:r>
      <w:r w:rsidRPr="00C54A44">
        <w:rPr>
          <w:rFonts w:ascii="Times New Roman" w:hAnsi="Times New Roman" w:cs="Times New Roman"/>
          <w:bCs/>
          <w:sz w:val="24"/>
          <w:szCs w:val="24"/>
        </w:rPr>
        <w:t>к</w:t>
      </w:r>
      <w:r w:rsidRPr="00C54A44">
        <w:rPr>
          <w:rFonts w:ascii="Times New Roman" w:hAnsi="Times New Roman" w:cs="Times New Roman"/>
          <w:bCs/>
          <w:sz w:val="24"/>
          <w:szCs w:val="24"/>
        </w:rPr>
        <w:t xml:space="preserve">тов капитального строительства» заменить на слова: </w:t>
      </w:r>
      <w:r w:rsidRPr="00C54A44">
        <w:rPr>
          <w:rFonts w:ascii="Times New Roman" w:hAnsi="Times New Roman" w:cs="Times New Roman"/>
          <w:sz w:val="24"/>
          <w:szCs w:val="24"/>
        </w:rPr>
        <w:t>«Предельные (минимальные и (или) максимальные) размеры земельных участков и предельные параметры разрешенного стро</w:t>
      </w:r>
      <w:r w:rsidRPr="00C54A44">
        <w:rPr>
          <w:rFonts w:ascii="Times New Roman" w:hAnsi="Times New Roman" w:cs="Times New Roman"/>
          <w:sz w:val="24"/>
          <w:szCs w:val="24"/>
        </w:rPr>
        <w:t>и</w:t>
      </w:r>
      <w:r w:rsidRPr="00C54A44">
        <w:rPr>
          <w:rFonts w:ascii="Times New Roman" w:hAnsi="Times New Roman" w:cs="Times New Roman"/>
          <w:sz w:val="24"/>
          <w:szCs w:val="24"/>
        </w:rPr>
        <w:t>тельства, реконструкции объектов капитального строительства»;</w:t>
      </w:r>
    </w:p>
    <w:p w:rsidR="00C54A44" w:rsidRPr="00C54A44" w:rsidRDefault="00C54A44" w:rsidP="00C54A44">
      <w:pPr>
        <w:tabs>
          <w:tab w:val="num" w:pos="1080"/>
        </w:tabs>
        <w:spacing w:after="0" w:line="240" w:lineRule="auto"/>
        <w:jc w:val="both"/>
        <w:rPr>
          <w:rFonts w:ascii="Times New Roman" w:hAnsi="Times New Roman" w:cs="Times New Roman"/>
          <w:b/>
          <w:bCs/>
          <w:i/>
          <w:sz w:val="24"/>
          <w:szCs w:val="24"/>
        </w:rPr>
      </w:pPr>
      <w:r w:rsidRPr="00C54A44">
        <w:rPr>
          <w:rFonts w:ascii="Times New Roman" w:hAnsi="Times New Roman" w:cs="Times New Roman"/>
          <w:sz w:val="24"/>
          <w:szCs w:val="24"/>
        </w:rPr>
        <w:t xml:space="preserve">          Б) </w:t>
      </w:r>
      <w:r w:rsidRPr="00C54A44">
        <w:rPr>
          <w:rFonts w:ascii="Times New Roman" w:hAnsi="Times New Roman" w:cs="Times New Roman"/>
          <w:bCs/>
          <w:sz w:val="24"/>
          <w:szCs w:val="24"/>
        </w:rPr>
        <w:t>определение правового режима земельных участков и всего, что находится над и под поверхностью земельных участков и используется в процессе их застройки и последу</w:t>
      </w:r>
      <w:r w:rsidRPr="00C54A44">
        <w:rPr>
          <w:rFonts w:ascii="Times New Roman" w:hAnsi="Times New Roman" w:cs="Times New Roman"/>
          <w:bCs/>
          <w:sz w:val="24"/>
          <w:szCs w:val="24"/>
        </w:rPr>
        <w:t>ю</w:t>
      </w:r>
      <w:r w:rsidRPr="00C54A44">
        <w:rPr>
          <w:rFonts w:ascii="Times New Roman" w:hAnsi="Times New Roman" w:cs="Times New Roman"/>
          <w:bCs/>
          <w:sz w:val="24"/>
          <w:szCs w:val="24"/>
        </w:rPr>
        <w:t xml:space="preserve">щей эксплуатации объектов капитального строительства </w:t>
      </w:r>
      <w:r w:rsidRPr="00C54A44">
        <w:rPr>
          <w:rFonts w:ascii="Times New Roman" w:hAnsi="Times New Roman" w:cs="Times New Roman"/>
          <w:b/>
          <w:bCs/>
          <w:sz w:val="24"/>
          <w:szCs w:val="24"/>
        </w:rPr>
        <w:t>читатьв новой редакции</w:t>
      </w:r>
      <w:r w:rsidRPr="00C54A44">
        <w:rPr>
          <w:rFonts w:ascii="Times New Roman" w:hAnsi="Times New Roman" w:cs="Times New Roman"/>
          <w:b/>
          <w:bCs/>
          <w:i/>
          <w:sz w:val="24"/>
          <w:szCs w:val="24"/>
        </w:rPr>
        <w:t>:</w:t>
      </w:r>
    </w:p>
    <w:p w:rsidR="00C54A44" w:rsidRPr="00C54A44" w:rsidRDefault="00C54A44" w:rsidP="00C54A44">
      <w:pPr>
        <w:spacing w:after="0" w:line="240" w:lineRule="auto"/>
        <w:ind w:firstLine="426"/>
        <w:jc w:val="both"/>
        <w:rPr>
          <w:rFonts w:ascii="Times New Roman" w:hAnsi="Times New Roman" w:cs="Times New Roman"/>
          <w:bCs/>
          <w:sz w:val="24"/>
          <w:szCs w:val="24"/>
        </w:rPr>
      </w:pPr>
      <w:r w:rsidRPr="00C54A44">
        <w:rPr>
          <w:rFonts w:ascii="Times New Roman" w:hAnsi="Times New Roman" w:cs="Times New Roman"/>
          <w:bCs/>
          <w:sz w:val="24"/>
          <w:szCs w:val="24"/>
        </w:rPr>
        <w:t>«1. Предельные минимальные размеры земельных участков – 0,1га, для средств нару</w:t>
      </w:r>
      <w:r w:rsidRPr="00C54A44">
        <w:rPr>
          <w:rFonts w:ascii="Times New Roman" w:hAnsi="Times New Roman" w:cs="Times New Roman"/>
          <w:bCs/>
          <w:sz w:val="24"/>
          <w:szCs w:val="24"/>
        </w:rPr>
        <w:t>ж</w:t>
      </w:r>
      <w:r w:rsidRPr="00C54A44">
        <w:rPr>
          <w:rFonts w:ascii="Times New Roman" w:hAnsi="Times New Roman" w:cs="Times New Roman"/>
          <w:bCs/>
          <w:sz w:val="24"/>
          <w:szCs w:val="24"/>
        </w:rPr>
        <w:t xml:space="preserve">ной рекламы, благоустройства территории –  0,004 га. </w:t>
      </w:r>
      <w:r w:rsidRPr="00C54A44">
        <w:rPr>
          <w:rFonts w:ascii="Times New Roman" w:hAnsi="Times New Roman" w:cs="Times New Roman"/>
          <w:sz w:val="24"/>
          <w:szCs w:val="24"/>
        </w:rPr>
        <w:t>Для объектов инженерно-технического обеспечения предельные минимальные размеры земельных участков – не нормируются.</w:t>
      </w:r>
    </w:p>
    <w:p w:rsidR="00C54A44" w:rsidRPr="00C54A44" w:rsidRDefault="00C54A44" w:rsidP="00C54A44">
      <w:pPr>
        <w:tabs>
          <w:tab w:val="num" w:pos="1080"/>
        </w:tabs>
        <w:spacing w:after="0" w:line="240" w:lineRule="auto"/>
        <w:rPr>
          <w:rFonts w:ascii="Times New Roman" w:hAnsi="Times New Roman" w:cs="Times New Roman"/>
          <w:bCs/>
          <w:sz w:val="24"/>
          <w:szCs w:val="24"/>
        </w:rPr>
      </w:pPr>
      <w:r w:rsidRPr="00C54A44">
        <w:rPr>
          <w:rFonts w:ascii="Times New Roman" w:hAnsi="Times New Roman" w:cs="Times New Roman"/>
          <w:bCs/>
          <w:sz w:val="24"/>
          <w:szCs w:val="24"/>
        </w:rPr>
        <w:t xml:space="preserve">       2. Минимальные отступы от границ земельных участков – 3м.</w:t>
      </w:r>
    </w:p>
    <w:p w:rsidR="00C54A44" w:rsidRPr="00C54A44" w:rsidRDefault="00C54A44" w:rsidP="00C54A44">
      <w:pPr>
        <w:tabs>
          <w:tab w:val="num" w:pos="1080"/>
        </w:tabs>
        <w:spacing w:after="0" w:line="240" w:lineRule="auto"/>
        <w:rPr>
          <w:rFonts w:ascii="Times New Roman" w:hAnsi="Times New Roman" w:cs="Times New Roman"/>
          <w:bCs/>
          <w:sz w:val="24"/>
          <w:szCs w:val="24"/>
        </w:rPr>
      </w:pPr>
      <w:r w:rsidRPr="00C54A44">
        <w:rPr>
          <w:rFonts w:ascii="Times New Roman" w:hAnsi="Times New Roman" w:cs="Times New Roman"/>
          <w:bCs/>
          <w:sz w:val="24"/>
          <w:szCs w:val="24"/>
        </w:rPr>
        <w:t xml:space="preserve">       3. Предельное количество этажей – 3.</w:t>
      </w:r>
    </w:p>
    <w:p w:rsidR="00C54A44" w:rsidRPr="00C54A44" w:rsidRDefault="00C54A44" w:rsidP="00C54A44">
      <w:pPr>
        <w:tabs>
          <w:tab w:val="num" w:pos="1080"/>
        </w:tabs>
        <w:spacing w:after="0" w:line="240" w:lineRule="auto"/>
        <w:rPr>
          <w:rFonts w:ascii="Times New Roman" w:hAnsi="Times New Roman" w:cs="Times New Roman"/>
          <w:bCs/>
          <w:sz w:val="24"/>
          <w:szCs w:val="24"/>
        </w:rPr>
      </w:pPr>
      <w:r w:rsidRPr="00C54A44">
        <w:rPr>
          <w:rFonts w:ascii="Times New Roman" w:hAnsi="Times New Roman" w:cs="Times New Roman"/>
          <w:bCs/>
          <w:sz w:val="24"/>
          <w:szCs w:val="24"/>
        </w:rPr>
        <w:t xml:space="preserve">       4. Максимальный процент застройки в границах земельного участка - 45%.</w:t>
      </w:r>
    </w:p>
    <w:p w:rsidR="00C54A44" w:rsidRPr="00C54A44" w:rsidRDefault="00C54A44" w:rsidP="00C54A44">
      <w:pPr>
        <w:spacing w:after="0" w:line="240" w:lineRule="auto"/>
        <w:jc w:val="both"/>
        <w:rPr>
          <w:rFonts w:ascii="Times New Roman" w:hAnsi="Times New Roman" w:cs="Times New Roman"/>
          <w:bCs/>
          <w:sz w:val="24"/>
          <w:szCs w:val="24"/>
        </w:rPr>
      </w:pPr>
      <w:r w:rsidRPr="00C54A44">
        <w:rPr>
          <w:rFonts w:ascii="Times New Roman" w:hAnsi="Times New Roman" w:cs="Times New Roman"/>
          <w:bCs/>
          <w:sz w:val="24"/>
          <w:szCs w:val="24"/>
        </w:rPr>
        <w:t xml:space="preserve">       5. Иные показатели:</w:t>
      </w:r>
      <w:r w:rsidRPr="00C54A44">
        <w:rPr>
          <w:rFonts w:ascii="Times New Roman" w:hAnsi="Times New Roman" w:cs="Times New Roman"/>
          <w:sz w:val="24"/>
          <w:szCs w:val="24"/>
        </w:rPr>
        <w:t xml:space="preserve"> параметры использования земельных участков:</w:t>
      </w:r>
    </w:p>
    <w:p w:rsidR="00C54A44" w:rsidRPr="00C54A44" w:rsidRDefault="00C54A44" w:rsidP="00C54A44">
      <w:pPr>
        <w:spacing w:after="0" w:line="240" w:lineRule="auto"/>
        <w:rPr>
          <w:rFonts w:ascii="Times New Roman" w:hAnsi="Times New Roman" w:cs="Times New Roman"/>
          <w:bCs/>
          <w:sz w:val="24"/>
          <w:szCs w:val="24"/>
        </w:rPr>
      </w:pPr>
      <w:r w:rsidRPr="00C54A44">
        <w:rPr>
          <w:rFonts w:ascii="Times New Roman" w:hAnsi="Times New Roman" w:cs="Times New Roman"/>
          <w:bCs/>
          <w:sz w:val="24"/>
          <w:szCs w:val="24"/>
        </w:rPr>
        <w:t>- Минимальный процент озеленения территории – 20% от площади земельного участка».</w:t>
      </w:r>
    </w:p>
    <w:p w:rsidR="00C54A44" w:rsidRPr="00C54A44" w:rsidRDefault="00C54A44" w:rsidP="00C54A44">
      <w:pPr>
        <w:pStyle w:val="a3"/>
        <w:spacing w:after="0" w:line="240" w:lineRule="auto"/>
        <w:ind w:left="1070"/>
        <w:rPr>
          <w:rFonts w:ascii="Times New Roman" w:hAnsi="Times New Roman" w:cs="Times New Roman"/>
          <w:bCs/>
          <w:sz w:val="24"/>
          <w:szCs w:val="24"/>
        </w:rPr>
      </w:pPr>
    </w:p>
    <w:p w:rsidR="00C54A44" w:rsidRPr="00C54A44" w:rsidRDefault="00C54A44" w:rsidP="00C54A44">
      <w:pPr>
        <w:pStyle w:val="142"/>
        <w:spacing w:line="240" w:lineRule="auto"/>
        <w:rPr>
          <w:rFonts w:ascii="Times New Roman" w:hAnsi="Times New Roman" w:cs="Times New Roman"/>
          <w:b/>
          <w:sz w:val="24"/>
        </w:rPr>
      </w:pPr>
      <w:r w:rsidRPr="00C54A44">
        <w:rPr>
          <w:rFonts w:ascii="Times New Roman" w:hAnsi="Times New Roman" w:cs="Times New Roman"/>
          <w:b/>
          <w:sz w:val="24"/>
        </w:rPr>
        <w:t>Статья 2. Внесение изменений в статью 31 Градостроительный регламент. Ж</w:t>
      </w:r>
      <w:r w:rsidRPr="00C54A44">
        <w:rPr>
          <w:rFonts w:ascii="Times New Roman" w:hAnsi="Times New Roman" w:cs="Times New Roman"/>
          <w:b/>
          <w:sz w:val="24"/>
        </w:rPr>
        <w:t>и</w:t>
      </w:r>
      <w:r w:rsidRPr="00C54A44">
        <w:rPr>
          <w:rFonts w:ascii="Times New Roman" w:hAnsi="Times New Roman" w:cs="Times New Roman"/>
          <w:b/>
          <w:sz w:val="24"/>
        </w:rPr>
        <w:t>лые зоны.</w:t>
      </w:r>
    </w:p>
    <w:p w:rsidR="00C54A44" w:rsidRPr="00C54A44" w:rsidRDefault="00C54A44" w:rsidP="00C54A44">
      <w:pPr>
        <w:pStyle w:val="142"/>
        <w:spacing w:line="240" w:lineRule="auto"/>
        <w:rPr>
          <w:rFonts w:ascii="Times New Roman" w:hAnsi="Times New Roman" w:cs="Times New Roman"/>
          <w:sz w:val="24"/>
        </w:rPr>
      </w:pPr>
      <w:r w:rsidRPr="00C54A44">
        <w:rPr>
          <w:rFonts w:ascii="Times New Roman" w:hAnsi="Times New Roman" w:cs="Times New Roman"/>
          <w:sz w:val="24"/>
        </w:rPr>
        <w:t>1 слова: «Предельные параметры разрешенного строительства, реконструкции объе</w:t>
      </w:r>
      <w:r w:rsidRPr="00C54A44">
        <w:rPr>
          <w:rFonts w:ascii="Times New Roman" w:hAnsi="Times New Roman" w:cs="Times New Roman"/>
          <w:sz w:val="24"/>
        </w:rPr>
        <w:t>к</w:t>
      </w:r>
      <w:r w:rsidRPr="00C54A44">
        <w:rPr>
          <w:rFonts w:ascii="Times New Roman" w:hAnsi="Times New Roman" w:cs="Times New Roman"/>
          <w:sz w:val="24"/>
        </w:rPr>
        <w:t>тов капитального строительства»заменить на слова: «Предельные (минимальные и (или) максимальные) размеры земельных участков и предельные параметры разрешенного стро</w:t>
      </w:r>
      <w:r w:rsidRPr="00C54A44">
        <w:rPr>
          <w:rFonts w:ascii="Times New Roman" w:hAnsi="Times New Roman" w:cs="Times New Roman"/>
          <w:sz w:val="24"/>
        </w:rPr>
        <w:t>и</w:t>
      </w:r>
      <w:r w:rsidRPr="00C54A44">
        <w:rPr>
          <w:rFonts w:ascii="Times New Roman" w:hAnsi="Times New Roman" w:cs="Times New Roman"/>
          <w:sz w:val="24"/>
        </w:rPr>
        <w:t>тельства, реконструкции объектов капитального строительства»;</w:t>
      </w:r>
    </w:p>
    <w:p w:rsidR="00C54A44" w:rsidRPr="00C54A44" w:rsidRDefault="00C54A44" w:rsidP="00C54A44">
      <w:pPr>
        <w:tabs>
          <w:tab w:val="num" w:pos="1080"/>
        </w:tabs>
        <w:spacing w:after="0" w:line="240" w:lineRule="auto"/>
        <w:jc w:val="both"/>
        <w:rPr>
          <w:rFonts w:ascii="Times New Roman" w:hAnsi="Times New Roman" w:cs="Times New Roman"/>
          <w:b/>
          <w:bCs/>
          <w:i/>
          <w:sz w:val="24"/>
          <w:szCs w:val="24"/>
        </w:rPr>
      </w:pPr>
      <w:r w:rsidRPr="00C54A44">
        <w:rPr>
          <w:rFonts w:ascii="Times New Roman" w:hAnsi="Times New Roman" w:cs="Times New Roman"/>
          <w:sz w:val="24"/>
          <w:szCs w:val="24"/>
        </w:rPr>
        <w:t xml:space="preserve">         2 </w:t>
      </w:r>
      <w:r w:rsidRPr="00C54A44">
        <w:rPr>
          <w:rFonts w:ascii="Times New Roman" w:hAnsi="Times New Roman" w:cs="Times New Roman"/>
          <w:bCs/>
          <w:sz w:val="24"/>
          <w:szCs w:val="24"/>
        </w:rPr>
        <w:t xml:space="preserve">определение правового режима земельных участков и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w:t>
      </w:r>
      <w:r w:rsidRPr="00C54A44">
        <w:rPr>
          <w:rFonts w:ascii="Times New Roman" w:hAnsi="Times New Roman" w:cs="Times New Roman"/>
          <w:b/>
          <w:bCs/>
          <w:sz w:val="24"/>
          <w:szCs w:val="24"/>
        </w:rPr>
        <w:t>читать в новой редакции</w:t>
      </w:r>
      <w:r w:rsidRPr="00C54A44">
        <w:rPr>
          <w:rFonts w:ascii="Times New Roman" w:hAnsi="Times New Roman" w:cs="Times New Roman"/>
          <w:b/>
          <w:bCs/>
          <w:i/>
          <w:sz w:val="24"/>
          <w:szCs w:val="24"/>
        </w:rPr>
        <w:t>:</w:t>
      </w:r>
    </w:p>
    <w:p w:rsidR="00C54A44" w:rsidRPr="00C54A44" w:rsidRDefault="00C54A44" w:rsidP="00C54A44">
      <w:pPr>
        <w:spacing w:after="0" w:line="240" w:lineRule="auto"/>
        <w:ind w:firstLine="426"/>
        <w:jc w:val="both"/>
        <w:rPr>
          <w:rFonts w:ascii="Times New Roman" w:hAnsi="Times New Roman" w:cs="Times New Roman"/>
          <w:bCs/>
          <w:sz w:val="24"/>
          <w:szCs w:val="24"/>
        </w:rPr>
      </w:pPr>
      <w:r w:rsidRPr="00C54A44">
        <w:rPr>
          <w:rFonts w:ascii="Times New Roman" w:hAnsi="Times New Roman" w:cs="Times New Roman"/>
          <w:bCs/>
          <w:sz w:val="24"/>
          <w:szCs w:val="24"/>
        </w:rPr>
        <w:t>«1. Предельные минимальные размеры земельных участков – 0,04га, для средств нару</w:t>
      </w:r>
      <w:r w:rsidRPr="00C54A44">
        <w:rPr>
          <w:rFonts w:ascii="Times New Roman" w:hAnsi="Times New Roman" w:cs="Times New Roman"/>
          <w:bCs/>
          <w:sz w:val="24"/>
          <w:szCs w:val="24"/>
        </w:rPr>
        <w:t>ж</w:t>
      </w:r>
      <w:r w:rsidRPr="00C54A44">
        <w:rPr>
          <w:rFonts w:ascii="Times New Roman" w:hAnsi="Times New Roman" w:cs="Times New Roman"/>
          <w:bCs/>
          <w:sz w:val="24"/>
          <w:szCs w:val="24"/>
        </w:rPr>
        <w:t xml:space="preserve">ной рекламы, благоустройства территории –  0,004 га; </w:t>
      </w:r>
      <w:r w:rsidRPr="00C54A44">
        <w:rPr>
          <w:rFonts w:ascii="Times New Roman" w:hAnsi="Times New Roman" w:cs="Times New Roman"/>
          <w:sz w:val="24"/>
          <w:szCs w:val="24"/>
        </w:rPr>
        <w:t>для гаражей – 0,002 га. Для объектов инженерно-технического обеспечения предельные минимальные размеры земельных учас</w:t>
      </w:r>
      <w:r w:rsidRPr="00C54A44">
        <w:rPr>
          <w:rFonts w:ascii="Times New Roman" w:hAnsi="Times New Roman" w:cs="Times New Roman"/>
          <w:sz w:val="24"/>
          <w:szCs w:val="24"/>
        </w:rPr>
        <w:t>т</w:t>
      </w:r>
      <w:r w:rsidRPr="00C54A44">
        <w:rPr>
          <w:rFonts w:ascii="Times New Roman" w:hAnsi="Times New Roman" w:cs="Times New Roman"/>
          <w:sz w:val="24"/>
          <w:szCs w:val="24"/>
        </w:rPr>
        <w:t>ков – не нормируются.</w:t>
      </w:r>
    </w:p>
    <w:p w:rsidR="00C54A44" w:rsidRPr="00C54A44" w:rsidRDefault="00C54A44" w:rsidP="00C54A44">
      <w:pPr>
        <w:tabs>
          <w:tab w:val="num" w:pos="1080"/>
        </w:tabs>
        <w:spacing w:after="0" w:line="240" w:lineRule="auto"/>
        <w:jc w:val="both"/>
        <w:rPr>
          <w:rFonts w:ascii="Times New Roman" w:hAnsi="Times New Roman" w:cs="Times New Roman"/>
          <w:bCs/>
          <w:sz w:val="24"/>
          <w:szCs w:val="24"/>
        </w:rPr>
      </w:pPr>
      <w:r w:rsidRPr="00C54A44">
        <w:rPr>
          <w:rFonts w:ascii="Times New Roman" w:hAnsi="Times New Roman" w:cs="Times New Roman"/>
          <w:bCs/>
          <w:sz w:val="24"/>
          <w:szCs w:val="24"/>
        </w:rPr>
        <w:t xml:space="preserve">   2.   Минимальные отступы от границ земельных участков – 3м.</w:t>
      </w:r>
    </w:p>
    <w:p w:rsidR="00C54A44" w:rsidRPr="00C54A44" w:rsidRDefault="00C54A44" w:rsidP="00C54A44">
      <w:pPr>
        <w:tabs>
          <w:tab w:val="num" w:pos="1080"/>
        </w:tabs>
        <w:spacing w:after="0" w:line="240" w:lineRule="auto"/>
        <w:jc w:val="both"/>
        <w:rPr>
          <w:rFonts w:ascii="Times New Roman" w:hAnsi="Times New Roman" w:cs="Times New Roman"/>
          <w:bCs/>
          <w:sz w:val="24"/>
          <w:szCs w:val="24"/>
        </w:rPr>
      </w:pPr>
      <w:r w:rsidRPr="00C54A44">
        <w:rPr>
          <w:rFonts w:ascii="Times New Roman" w:hAnsi="Times New Roman" w:cs="Times New Roman"/>
          <w:bCs/>
          <w:sz w:val="24"/>
          <w:szCs w:val="24"/>
        </w:rPr>
        <w:lastRenderedPageBreak/>
        <w:t xml:space="preserve">       3. Предельное количество этажей – 3.</w:t>
      </w:r>
    </w:p>
    <w:p w:rsidR="00C54A44" w:rsidRPr="00C54A44" w:rsidRDefault="00C54A44" w:rsidP="00C54A44">
      <w:pPr>
        <w:tabs>
          <w:tab w:val="num" w:pos="1080"/>
        </w:tabs>
        <w:spacing w:after="0" w:line="240" w:lineRule="auto"/>
        <w:jc w:val="both"/>
        <w:rPr>
          <w:rFonts w:ascii="Times New Roman" w:hAnsi="Times New Roman" w:cs="Times New Roman"/>
          <w:bCs/>
          <w:sz w:val="24"/>
          <w:szCs w:val="24"/>
        </w:rPr>
      </w:pPr>
      <w:r w:rsidRPr="00C54A44">
        <w:rPr>
          <w:rFonts w:ascii="Times New Roman" w:hAnsi="Times New Roman" w:cs="Times New Roman"/>
          <w:bCs/>
          <w:sz w:val="24"/>
          <w:szCs w:val="24"/>
        </w:rPr>
        <w:t xml:space="preserve">       4. Максимальный процент застройки в границах земельного участка - 40%.</w:t>
      </w:r>
    </w:p>
    <w:p w:rsidR="00C54A44" w:rsidRPr="00C54A44" w:rsidRDefault="00C54A44" w:rsidP="00C54A44">
      <w:pPr>
        <w:spacing w:after="0" w:line="240" w:lineRule="auto"/>
        <w:jc w:val="both"/>
        <w:rPr>
          <w:rFonts w:ascii="Times New Roman" w:hAnsi="Times New Roman" w:cs="Times New Roman"/>
          <w:sz w:val="24"/>
          <w:szCs w:val="24"/>
        </w:rPr>
      </w:pPr>
      <w:r w:rsidRPr="00C54A44">
        <w:rPr>
          <w:rFonts w:ascii="Times New Roman" w:hAnsi="Times New Roman" w:cs="Times New Roman"/>
          <w:bCs/>
          <w:sz w:val="24"/>
          <w:szCs w:val="24"/>
        </w:rPr>
        <w:t xml:space="preserve">       5. Иные показатели: </w:t>
      </w:r>
      <w:r w:rsidRPr="00C54A44">
        <w:rPr>
          <w:rFonts w:ascii="Times New Roman" w:hAnsi="Times New Roman" w:cs="Times New Roman"/>
          <w:sz w:val="24"/>
          <w:szCs w:val="24"/>
        </w:rPr>
        <w:t>параметры использования земельных участков:</w:t>
      </w:r>
    </w:p>
    <w:p w:rsidR="00C54A44" w:rsidRPr="00C54A44" w:rsidRDefault="00C54A44" w:rsidP="00C54A44">
      <w:pPr>
        <w:spacing w:after="0" w:line="240" w:lineRule="auto"/>
        <w:jc w:val="both"/>
        <w:rPr>
          <w:rFonts w:ascii="Times New Roman" w:hAnsi="Times New Roman" w:cs="Times New Roman"/>
          <w:sz w:val="24"/>
          <w:szCs w:val="24"/>
        </w:rPr>
      </w:pPr>
      <w:r w:rsidRPr="00C54A44">
        <w:rPr>
          <w:rFonts w:ascii="Times New Roman" w:hAnsi="Times New Roman" w:cs="Times New Roman"/>
          <w:sz w:val="24"/>
          <w:szCs w:val="24"/>
        </w:rPr>
        <w:t>5.1. Минимальное расстояние от границ землевладения до строений, а также между стро</w:t>
      </w:r>
      <w:r w:rsidRPr="00C54A44">
        <w:rPr>
          <w:rFonts w:ascii="Times New Roman" w:hAnsi="Times New Roman" w:cs="Times New Roman"/>
          <w:sz w:val="24"/>
          <w:szCs w:val="24"/>
        </w:rPr>
        <w:t>е</w:t>
      </w:r>
      <w:r w:rsidRPr="00C54A44">
        <w:rPr>
          <w:rFonts w:ascii="Times New Roman" w:hAnsi="Times New Roman" w:cs="Times New Roman"/>
          <w:sz w:val="24"/>
          <w:szCs w:val="24"/>
        </w:rPr>
        <w:t>ниями в соответствии с требованиями "СП 42.13330.2011. Свод правил. Градостроительство. Планировка и застройка городских и сельских поселений. Актуализированная редакция СНиП 2.07.01-89*" (утв. Приказом Минрегиона РФ от 28.12.2010 N 820), Санитарными пр</w:t>
      </w:r>
      <w:r w:rsidRPr="00C54A44">
        <w:rPr>
          <w:rFonts w:ascii="Times New Roman" w:hAnsi="Times New Roman" w:cs="Times New Roman"/>
          <w:sz w:val="24"/>
          <w:szCs w:val="24"/>
        </w:rPr>
        <w:t>а</w:t>
      </w:r>
      <w:r w:rsidRPr="00C54A44">
        <w:rPr>
          <w:rFonts w:ascii="Times New Roman" w:hAnsi="Times New Roman" w:cs="Times New Roman"/>
          <w:sz w:val="24"/>
          <w:szCs w:val="24"/>
        </w:rPr>
        <w:t>вилами содержания населенных мест (№ 469080):</w:t>
      </w:r>
    </w:p>
    <w:p w:rsidR="00C54A44" w:rsidRPr="00C54A44" w:rsidRDefault="00C54A44" w:rsidP="00C54A44">
      <w:pPr>
        <w:numPr>
          <w:ilvl w:val="0"/>
          <w:numId w:val="10"/>
        </w:numPr>
        <w:spacing w:after="0" w:line="240" w:lineRule="auto"/>
        <w:jc w:val="both"/>
        <w:rPr>
          <w:rFonts w:ascii="Times New Roman" w:hAnsi="Times New Roman" w:cs="Times New Roman"/>
          <w:sz w:val="24"/>
          <w:szCs w:val="24"/>
        </w:rPr>
      </w:pPr>
      <w:r w:rsidRPr="00C54A44">
        <w:rPr>
          <w:rFonts w:ascii="Times New Roman" w:hAnsi="Times New Roman" w:cs="Times New Roman"/>
          <w:sz w:val="24"/>
          <w:szCs w:val="24"/>
        </w:rPr>
        <w:t xml:space="preserve">от границ соседнего участка до: </w:t>
      </w:r>
    </w:p>
    <w:p w:rsidR="00C54A44" w:rsidRPr="00C54A44" w:rsidRDefault="00C54A44" w:rsidP="00C54A44">
      <w:pPr>
        <w:numPr>
          <w:ilvl w:val="0"/>
          <w:numId w:val="10"/>
        </w:numPr>
        <w:spacing w:after="0" w:line="240" w:lineRule="auto"/>
        <w:jc w:val="both"/>
        <w:rPr>
          <w:rFonts w:ascii="Times New Roman" w:hAnsi="Times New Roman" w:cs="Times New Roman"/>
          <w:sz w:val="24"/>
          <w:szCs w:val="24"/>
        </w:rPr>
      </w:pPr>
      <w:r w:rsidRPr="00C54A44">
        <w:rPr>
          <w:rFonts w:ascii="Times New Roman" w:hAnsi="Times New Roman" w:cs="Times New Roman"/>
          <w:sz w:val="24"/>
          <w:szCs w:val="24"/>
        </w:rPr>
        <w:t xml:space="preserve">основного строения - </w:t>
      </w:r>
      <w:smartTag w:uri="urn:schemas-microsoft-com:office:smarttags" w:element="metricconverter">
        <w:smartTagPr>
          <w:attr w:name="ProductID" w:val="3 м"/>
        </w:smartTagPr>
        <w:r w:rsidRPr="00C54A44">
          <w:rPr>
            <w:rFonts w:ascii="Times New Roman" w:hAnsi="Times New Roman" w:cs="Times New Roman"/>
            <w:sz w:val="24"/>
            <w:szCs w:val="24"/>
          </w:rPr>
          <w:t>3 м</w:t>
        </w:r>
      </w:smartTag>
      <w:r w:rsidRPr="00C54A44">
        <w:rPr>
          <w:rFonts w:ascii="Times New Roman" w:hAnsi="Times New Roman" w:cs="Times New Roman"/>
          <w:sz w:val="24"/>
          <w:szCs w:val="24"/>
        </w:rPr>
        <w:t xml:space="preserve">; </w:t>
      </w:r>
    </w:p>
    <w:p w:rsidR="00C54A44" w:rsidRPr="00C54A44" w:rsidRDefault="00C54A44" w:rsidP="00C54A44">
      <w:pPr>
        <w:numPr>
          <w:ilvl w:val="0"/>
          <w:numId w:val="10"/>
        </w:numPr>
        <w:spacing w:after="0" w:line="240" w:lineRule="auto"/>
        <w:jc w:val="both"/>
        <w:rPr>
          <w:rFonts w:ascii="Times New Roman" w:hAnsi="Times New Roman" w:cs="Times New Roman"/>
          <w:sz w:val="24"/>
          <w:szCs w:val="24"/>
        </w:rPr>
      </w:pPr>
      <w:r w:rsidRPr="00C54A44">
        <w:rPr>
          <w:rFonts w:ascii="Times New Roman" w:hAnsi="Times New Roman" w:cs="Times New Roman"/>
          <w:sz w:val="24"/>
          <w:szCs w:val="24"/>
        </w:rPr>
        <w:t xml:space="preserve">хозяйственных и прочих строений - </w:t>
      </w:r>
      <w:smartTag w:uri="urn:schemas-microsoft-com:office:smarttags" w:element="metricconverter">
        <w:smartTagPr>
          <w:attr w:name="ProductID" w:val="1 м"/>
        </w:smartTagPr>
        <w:r w:rsidRPr="00C54A44">
          <w:rPr>
            <w:rFonts w:ascii="Times New Roman" w:hAnsi="Times New Roman" w:cs="Times New Roman"/>
            <w:sz w:val="24"/>
            <w:szCs w:val="24"/>
          </w:rPr>
          <w:t>1 м</w:t>
        </w:r>
      </w:smartTag>
      <w:r w:rsidRPr="00C54A44">
        <w:rPr>
          <w:rFonts w:ascii="Times New Roman" w:hAnsi="Times New Roman" w:cs="Times New Roman"/>
          <w:sz w:val="24"/>
          <w:szCs w:val="24"/>
        </w:rPr>
        <w:t xml:space="preserve">; </w:t>
      </w:r>
    </w:p>
    <w:p w:rsidR="00C54A44" w:rsidRPr="00C54A44" w:rsidRDefault="00C54A44" w:rsidP="00C54A44">
      <w:pPr>
        <w:numPr>
          <w:ilvl w:val="0"/>
          <w:numId w:val="10"/>
        </w:numPr>
        <w:spacing w:after="0" w:line="240" w:lineRule="auto"/>
        <w:jc w:val="both"/>
        <w:rPr>
          <w:rFonts w:ascii="Times New Roman" w:hAnsi="Times New Roman" w:cs="Times New Roman"/>
          <w:sz w:val="24"/>
          <w:szCs w:val="24"/>
        </w:rPr>
      </w:pPr>
      <w:r w:rsidRPr="00C54A44">
        <w:rPr>
          <w:rFonts w:ascii="Times New Roman" w:hAnsi="Times New Roman" w:cs="Times New Roman"/>
          <w:sz w:val="24"/>
          <w:szCs w:val="24"/>
        </w:rPr>
        <w:t xml:space="preserve"> открытой стоянки - </w:t>
      </w:r>
      <w:smartTag w:uri="urn:schemas-microsoft-com:office:smarttags" w:element="metricconverter">
        <w:smartTagPr>
          <w:attr w:name="ProductID" w:val="1 м"/>
        </w:smartTagPr>
        <w:r w:rsidRPr="00C54A44">
          <w:rPr>
            <w:rFonts w:ascii="Times New Roman" w:hAnsi="Times New Roman" w:cs="Times New Roman"/>
            <w:sz w:val="24"/>
            <w:szCs w:val="24"/>
          </w:rPr>
          <w:t>1 м</w:t>
        </w:r>
      </w:smartTag>
      <w:r w:rsidRPr="00C54A44">
        <w:rPr>
          <w:rFonts w:ascii="Times New Roman" w:hAnsi="Times New Roman" w:cs="Times New Roman"/>
          <w:sz w:val="24"/>
          <w:szCs w:val="24"/>
        </w:rPr>
        <w:t xml:space="preserve">; </w:t>
      </w:r>
    </w:p>
    <w:p w:rsidR="00C54A44" w:rsidRPr="00C54A44" w:rsidRDefault="00C54A44" w:rsidP="00C54A44">
      <w:pPr>
        <w:numPr>
          <w:ilvl w:val="0"/>
          <w:numId w:val="10"/>
        </w:numPr>
        <w:spacing w:after="0" w:line="240" w:lineRule="auto"/>
        <w:jc w:val="both"/>
        <w:rPr>
          <w:rFonts w:ascii="Times New Roman" w:hAnsi="Times New Roman" w:cs="Times New Roman"/>
          <w:sz w:val="24"/>
          <w:szCs w:val="24"/>
        </w:rPr>
      </w:pPr>
      <w:r w:rsidRPr="00C54A44">
        <w:rPr>
          <w:rFonts w:ascii="Times New Roman" w:hAnsi="Times New Roman" w:cs="Times New Roman"/>
          <w:sz w:val="24"/>
          <w:szCs w:val="24"/>
        </w:rPr>
        <w:t xml:space="preserve"> отдельно стоящего гаража - </w:t>
      </w:r>
      <w:smartTag w:uri="urn:schemas-microsoft-com:office:smarttags" w:element="metricconverter">
        <w:smartTagPr>
          <w:attr w:name="ProductID" w:val="1 м"/>
        </w:smartTagPr>
        <w:r w:rsidRPr="00C54A44">
          <w:rPr>
            <w:rFonts w:ascii="Times New Roman" w:hAnsi="Times New Roman" w:cs="Times New Roman"/>
            <w:sz w:val="24"/>
            <w:szCs w:val="24"/>
          </w:rPr>
          <w:t>1 м</w:t>
        </w:r>
      </w:smartTag>
    </w:p>
    <w:p w:rsidR="00C54A44" w:rsidRPr="00C54A44" w:rsidRDefault="00C54A44" w:rsidP="00C54A44">
      <w:pPr>
        <w:numPr>
          <w:ilvl w:val="0"/>
          <w:numId w:val="10"/>
        </w:numPr>
        <w:spacing w:after="0" w:line="240" w:lineRule="auto"/>
        <w:jc w:val="both"/>
        <w:rPr>
          <w:rFonts w:ascii="Times New Roman" w:hAnsi="Times New Roman" w:cs="Times New Roman"/>
          <w:sz w:val="24"/>
          <w:szCs w:val="24"/>
        </w:rPr>
      </w:pPr>
      <w:r w:rsidRPr="00C54A44">
        <w:rPr>
          <w:rFonts w:ascii="Times New Roman" w:hAnsi="Times New Roman" w:cs="Times New Roman"/>
          <w:sz w:val="24"/>
          <w:szCs w:val="24"/>
        </w:rPr>
        <w:t xml:space="preserve"> стволов высокорослых деревьев – </w:t>
      </w:r>
      <w:smartTag w:uri="urn:schemas-microsoft-com:office:smarttags" w:element="metricconverter">
        <w:smartTagPr>
          <w:attr w:name="ProductID" w:val="4 м"/>
        </w:smartTagPr>
        <w:r w:rsidRPr="00C54A44">
          <w:rPr>
            <w:rFonts w:ascii="Times New Roman" w:hAnsi="Times New Roman" w:cs="Times New Roman"/>
            <w:sz w:val="24"/>
            <w:szCs w:val="24"/>
          </w:rPr>
          <w:t>4 м</w:t>
        </w:r>
      </w:smartTag>
      <w:r w:rsidRPr="00C54A44">
        <w:rPr>
          <w:rFonts w:ascii="Times New Roman" w:hAnsi="Times New Roman" w:cs="Times New Roman"/>
          <w:sz w:val="24"/>
          <w:szCs w:val="24"/>
        </w:rPr>
        <w:t>;</w:t>
      </w:r>
    </w:p>
    <w:p w:rsidR="00C54A44" w:rsidRPr="00C54A44" w:rsidRDefault="00C54A44" w:rsidP="00C54A44">
      <w:pPr>
        <w:numPr>
          <w:ilvl w:val="0"/>
          <w:numId w:val="10"/>
        </w:numPr>
        <w:spacing w:after="0" w:line="240" w:lineRule="auto"/>
        <w:jc w:val="both"/>
        <w:rPr>
          <w:rFonts w:ascii="Times New Roman" w:hAnsi="Times New Roman" w:cs="Times New Roman"/>
          <w:sz w:val="24"/>
          <w:szCs w:val="24"/>
        </w:rPr>
      </w:pPr>
      <w:r w:rsidRPr="00C54A44">
        <w:rPr>
          <w:rFonts w:ascii="Times New Roman" w:hAnsi="Times New Roman" w:cs="Times New Roman"/>
          <w:sz w:val="24"/>
          <w:szCs w:val="24"/>
        </w:rPr>
        <w:t xml:space="preserve">стволов средне рослых деревьев – </w:t>
      </w:r>
      <w:smartTag w:uri="urn:schemas-microsoft-com:office:smarttags" w:element="metricconverter">
        <w:smartTagPr>
          <w:attr w:name="ProductID" w:val="2 м"/>
        </w:smartTagPr>
        <w:r w:rsidRPr="00C54A44">
          <w:rPr>
            <w:rFonts w:ascii="Times New Roman" w:hAnsi="Times New Roman" w:cs="Times New Roman"/>
            <w:sz w:val="24"/>
            <w:szCs w:val="24"/>
          </w:rPr>
          <w:t>2 м</w:t>
        </w:r>
      </w:smartTag>
      <w:r w:rsidRPr="00C54A44">
        <w:rPr>
          <w:rFonts w:ascii="Times New Roman" w:hAnsi="Times New Roman" w:cs="Times New Roman"/>
          <w:sz w:val="24"/>
          <w:szCs w:val="24"/>
        </w:rPr>
        <w:t>;</w:t>
      </w:r>
    </w:p>
    <w:p w:rsidR="00C54A44" w:rsidRPr="00C54A44" w:rsidRDefault="00C54A44" w:rsidP="00C54A44">
      <w:pPr>
        <w:numPr>
          <w:ilvl w:val="0"/>
          <w:numId w:val="10"/>
        </w:numPr>
        <w:spacing w:after="0" w:line="240" w:lineRule="auto"/>
        <w:jc w:val="both"/>
        <w:rPr>
          <w:rFonts w:ascii="Times New Roman" w:hAnsi="Times New Roman" w:cs="Times New Roman"/>
          <w:sz w:val="24"/>
          <w:szCs w:val="24"/>
        </w:rPr>
      </w:pPr>
      <w:r w:rsidRPr="00C54A44">
        <w:rPr>
          <w:rFonts w:ascii="Times New Roman" w:hAnsi="Times New Roman" w:cs="Times New Roman"/>
          <w:sz w:val="24"/>
          <w:szCs w:val="24"/>
        </w:rPr>
        <w:t xml:space="preserve"> кустарника – </w:t>
      </w:r>
      <w:smartTag w:uri="urn:schemas-microsoft-com:office:smarttags" w:element="metricconverter">
        <w:smartTagPr>
          <w:attr w:name="ProductID" w:val="1 м"/>
        </w:smartTagPr>
        <w:r w:rsidRPr="00C54A44">
          <w:rPr>
            <w:rFonts w:ascii="Times New Roman" w:hAnsi="Times New Roman" w:cs="Times New Roman"/>
            <w:sz w:val="24"/>
            <w:szCs w:val="24"/>
          </w:rPr>
          <w:t>1 м</w:t>
        </w:r>
      </w:smartTag>
      <w:r w:rsidRPr="00C54A44">
        <w:rPr>
          <w:rFonts w:ascii="Times New Roman" w:hAnsi="Times New Roman" w:cs="Times New Roman"/>
          <w:sz w:val="24"/>
          <w:szCs w:val="24"/>
        </w:rPr>
        <w:t>.</w:t>
      </w:r>
    </w:p>
    <w:p w:rsidR="00C54A44" w:rsidRPr="00C54A44" w:rsidRDefault="00C54A44" w:rsidP="00C54A44">
      <w:pPr>
        <w:autoSpaceDE w:val="0"/>
        <w:autoSpaceDN w:val="0"/>
        <w:adjustRightInd w:val="0"/>
        <w:spacing w:after="0" w:line="240" w:lineRule="auto"/>
        <w:jc w:val="both"/>
        <w:rPr>
          <w:rFonts w:ascii="Times New Roman" w:hAnsi="Times New Roman" w:cs="Times New Roman"/>
          <w:sz w:val="24"/>
          <w:szCs w:val="24"/>
        </w:rPr>
      </w:pPr>
      <w:r w:rsidRPr="00C54A44">
        <w:rPr>
          <w:rFonts w:ascii="Times New Roman" w:hAnsi="Times New Roman" w:cs="Times New Roman"/>
          <w:sz w:val="24"/>
          <w:szCs w:val="24"/>
        </w:rPr>
        <w:t>5.2. На территории с застройкой жилыми домами усадебного типа стоянки размещаются в пределах отведенного участка.</w:t>
      </w:r>
    </w:p>
    <w:p w:rsidR="00C54A44" w:rsidRPr="00C54A44" w:rsidRDefault="00C54A44" w:rsidP="00C54A44">
      <w:pPr>
        <w:autoSpaceDE w:val="0"/>
        <w:autoSpaceDN w:val="0"/>
        <w:adjustRightInd w:val="0"/>
        <w:spacing w:after="0" w:line="240" w:lineRule="auto"/>
        <w:jc w:val="both"/>
        <w:rPr>
          <w:rFonts w:ascii="Times New Roman" w:hAnsi="Times New Roman" w:cs="Times New Roman"/>
          <w:sz w:val="24"/>
          <w:szCs w:val="24"/>
        </w:rPr>
      </w:pPr>
      <w:r w:rsidRPr="00C54A44">
        <w:rPr>
          <w:rFonts w:ascii="Times New Roman" w:hAnsi="Times New Roman" w:cs="Times New Roman"/>
          <w:sz w:val="24"/>
          <w:szCs w:val="24"/>
        </w:rPr>
        <w:t xml:space="preserve">5.3. Максимально допустимая высота ограждения земельных участков со стороны улицы должна быть– </w:t>
      </w:r>
      <w:smartTag w:uri="urn:schemas-microsoft-com:office:smarttags" w:element="metricconverter">
        <w:smartTagPr>
          <w:attr w:name="ProductID" w:val="2,0 м"/>
        </w:smartTagPr>
        <w:r w:rsidRPr="00C54A44">
          <w:rPr>
            <w:rFonts w:ascii="Times New Roman" w:hAnsi="Times New Roman" w:cs="Times New Roman"/>
            <w:sz w:val="24"/>
            <w:szCs w:val="24"/>
          </w:rPr>
          <w:t>2,0 м</w:t>
        </w:r>
      </w:smartTag>
      <w:r w:rsidRPr="00C54A44">
        <w:rPr>
          <w:rFonts w:ascii="Times New Roman" w:hAnsi="Times New Roman" w:cs="Times New Roman"/>
          <w:sz w:val="24"/>
          <w:szCs w:val="24"/>
        </w:rPr>
        <w:t>.</w:t>
      </w:r>
    </w:p>
    <w:p w:rsidR="00C54A44" w:rsidRPr="00C54A44" w:rsidRDefault="00C54A44" w:rsidP="00C54A44">
      <w:pPr>
        <w:autoSpaceDE w:val="0"/>
        <w:autoSpaceDN w:val="0"/>
        <w:adjustRightInd w:val="0"/>
        <w:spacing w:after="0" w:line="240" w:lineRule="auto"/>
        <w:jc w:val="both"/>
        <w:rPr>
          <w:rFonts w:ascii="Times New Roman" w:hAnsi="Times New Roman" w:cs="Times New Roman"/>
          <w:sz w:val="24"/>
          <w:szCs w:val="24"/>
        </w:rPr>
      </w:pPr>
      <w:r w:rsidRPr="00C54A44">
        <w:rPr>
          <w:rFonts w:ascii="Times New Roman" w:hAnsi="Times New Roman" w:cs="Times New Roman"/>
          <w:sz w:val="24"/>
          <w:szCs w:val="24"/>
        </w:rPr>
        <w:t>5.4. На границе с соседним земельным участком допускается устанавливать ограждения, к</w:t>
      </w:r>
      <w:r w:rsidRPr="00C54A44">
        <w:rPr>
          <w:rFonts w:ascii="Times New Roman" w:hAnsi="Times New Roman" w:cs="Times New Roman"/>
          <w:sz w:val="24"/>
          <w:szCs w:val="24"/>
        </w:rPr>
        <w:t>о</w:t>
      </w:r>
      <w:r w:rsidRPr="00C54A44">
        <w:rPr>
          <w:rFonts w:ascii="Times New Roman" w:hAnsi="Times New Roman" w:cs="Times New Roman"/>
          <w:sz w:val="24"/>
          <w:szCs w:val="24"/>
        </w:rPr>
        <w:t>торые должны быть сетчатыми или решетчатыми с целью минимального затенения террит</w:t>
      </w:r>
      <w:r w:rsidRPr="00C54A44">
        <w:rPr>
          <w:rFonts w:ascii="Times New Roman" w:hAnsi="Times New Roman" w:cs="Times New Roman"/>
          <w:sz w:val="24"/>
          <w:szCs w:val="24"/>
        </w:rPr>
        <w:t>о</w:t>
      </w:r>
      <w:r w:rsidRPr="00C54A44">
        <w:rPr>
          <w:rFonts w:ascii="Times New Roman" w:hAnsi="Times New Roman" w:cs="Times New Roman"/>
          <w:sz w:val="24"/>
          <w:szCs w:val="24"/>
        </w:rPr>
        <w:t xml:space="preserve">рии соседнего участка и высотой не более </w:t>
      </w:r>
      <w:smartTag w:uri="urn:schemas-microsoft-com:office:smarttags" w:element="metricconverter">
        <w:smartTagPr>
          <w:attr w:name="ProductID" w:val="2,0 м"/>
        </w:smartTagPr>
        <w:r w:rsidRPr="00C54A44">
          <w:rPr>
            <w:rFonts w:ascii="Times New Roman" w:hAnsi="Times New Roman" w:cs="Times New Roman"/>
            <w:sz w:val="24"/>
            <w:szCs w:val="24"/>
          </w:rPr>
          <w:t>2,0 м</w:t>
        </w:r>
      </w:smartTag>
      <w:r w:rsidRPr="00C54A44">
        <w:rPr>
          <w:rFonts w:ascii="Times New Roman" w:hAnsi="Times New Roman" w:cs="Times New Roman"/>
          <w:sz w:val="24"/>
          <w:szCs w:val="24"/>
        </w:rPr>
        <w:t>.</w:t>
      </w:r>
    </w:p>
    <w:p w:rsidR="00C54A44" w:rsidRPr="00C54A44" w:rsidRDefault="00C54A44" w:rsidP="00C54A44">
      <w:pPr>
        <w:spacing w:after="0" w:line="240" w:lineRule="auto"/>
        <w:jc w:val="both"/>
        <w:rPr>
          <w:rFonts w:ascii="Times New Roman" w:hAnsi="Times New Roman" w:cs="Times New Roman"/>
          <w:sz w:val="24"/>
          <w:szCs w:val="24"/>
        </w:rPr>
      </w:pPr>
      <w:r w:rsidRPr="00C54A44">
        <w:rPr>
          <w:rFonts w:ascii="Times New Roman" w:hAnsi="Times New Roman" w:cs="Times New Roman"/>
          <w:sz w:val="24"/>
          <w:szCs w:val="24"/>
        </w:rPr>
        <w:t xml:space="preserve">5.5. Противопожарные расстояния между жилыми, общественными и вспомогательными зданиями промышленных предприятий следует принимать в соответствии с </w:t>
      </w:r>
      <w:r w:rsidRPr="00C54A44">
        <w:rPr>
          <w:rFonts w:ascii="Times New Roman" w:eastAsia="Calibri" w:hAnsi="Times New Roman" w:cs="Times New Roman"/>
          <w:sz w:val="24"/>
          <w:szCs w:val="24"/>
        </w:rPr>
        <w:t>Федеральный Закон РФ от 22.07.2008 №123-ФЗ «Технический регламент о требованиях пожарной безопа</w:t>
      </w:r>
      <w:r w:rsidRPr="00C54A44">
        <w:rPr>
          <w:rFonts w:ascii="Times New Roman" w:eastAsia="Calibri" w:hAnsi="Times New Roman" w:cs="Times New Roman"/>
          <w:sz w:val="24"/>
          <w:szCs w:val="24"/>
        </w:rPr>
        <w:t>с</w:t>
      </w:r>
      <w:r w:rsidRPr="00C54A44">
        <w:rPr>
          <w:rFonts w:ascii="Times New Roman" w:eastAsia="Calibri" w:hAnsi="Times New Roman" w:cs="Times New Roman"/>
          <w:sz w:val="24"/>
          <w:szCs w:val="24"/>
        </w:rPr>
        <w:t xml:space="preserve">ности» и </w:t>
      </w:r>
      <w:r w:rsidRPr="00C54A44">
        <w:rPr>
          <w:rFonts w:ascii="Times New Roman" w:hAnsi="Times New Roman" w:cs="Times New Roman"/>
          <w:sz w:val="24"/>
          <w:szCs w:val="24"/>
        </w:rPr>
        <w:t>с таблицей.</w:t>
      </w:r>
    </w:p>
    <w:p w:rsidR="00C54A44" w:rsidRPr="00C54A44" w:rsidRDefault="00C54A44" w:rsidP="00C54A44">
      <w:pPr>
        <w:spacing w:after="0" w:line="240" w:lineRule="auto"/>
        <w:jc w:val="both"/>
        <w:rPr>
          <w:rFonts w:ascii="Times New Roman" w:hAnsi="Times New Roman" w:cs="Times New Roman"/>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14"/>
        <w:gridCol w:w="1914"/>
        <w:gridCol w:w="1914"/>
        <w:gridCol w:w="1914"/>
      </w:tblGrid>
      <w:tr w:rsidR="00C54A44" w:rsidRPr="00C54A44" w:rsidTr="003B5710">
        <w:trPr>
          <w:jc w:val="center"/>
        </w:trPr>
        <w:tc>
          <w:tcPr>
            <w:tcW w:w="1914" w:type="dxa"/>
            <w:vMerge w:val="restart"/>
            <w:shd w:val="clear" w:color="auto" w:fill="auto"/>
          </w:tcPr>
          <w:p w:rsidR="00C54A44" w:rsidRPr="00C54A44" w:rsidRDefault="00C54A44" w:rsidP="00C54A44">
            <w:pPr>
              <w:spacing w:after="0" w:line="240" w:lineRule="auto"/>
              <w:jc w:val="both"/>
              <w:rPr>
                <w:rFonts w:ascii="Times New Roman" w:eastAsia="Calibri" w:hAnsi="Times New Roman" w:cs="Times New Roman"/>
                <w:sz w:val="24"/>
                <w:szCs w:val="24"/>
              </w:rPr>
            </w:pPr>
            <w:r w:rsidRPr="00C54A44">
              <w:rPr>
                <w:rFonts w:ascii="Times New Roman" w:hAnsi="Times New Roman" w:cs="Times New Roman"/>
                <w:sz w:val="24"/>
                <w:szCs w:val="24"/>
              </w:rPr>
              <w:t>Степень огн</w:t>
            </w:r>
            <w:r w:rsidRPr="00C54A44">
              <w:rPr>
                <w:rFonts w:ascii="Times New Roman" w:hAnsi="Times New Roman" w:cs="Times New Roman"/>
                <w:sz w:val="24"/>
                <w:szCs w:val="24"/>
              </w:rPr>
              <w:t>е</w:t>
            </w:r>
            <w:r w:rsidRPr="00C54A44">
              <w:rPr>
                <w:rFonts w:ascii="Times New Roman" w:hAnsi="Times New Roman" w:cs="Times New Roman"/>
                <w:sz w:val="24"/>
                <w:szCs w:val="24"/>
              </w:rPr>
              <w:t>стойкости зд</w:t>
            </w:r>
            <w:r w:rsidRPr="00C54A44">
              <w:rPr>
                <w:rFonts w:ascii="Times New Roman" w:hAnsi="Times New Roman" w:cs="Times New Roman"/>
                <w:sz w:val="24"/>
                <w:szCs w:val="24"/>
              </w:rPr>
              <w:t>а</w:t>
            </w:r>
            <w:r w:rsidRPr="00C54A44">
              <w:rPr>
                <w:rFonts w:ascii="Times New Roman" w:hAnsi="Times New Roman" w:cs="Times New Roman"/>
                <w:sz w:val="24"/>
                <w:szCs w:val="24"/>
              </w:rPr>
              <w:t>ния</w:t>
            </w:r>
          </w:p>
        </w:tc>
        <w:tc>
          <w:tcPr>
            <w:tcW w:w="5742" w:type="dxa"/>
            <w:gridSpan w:val="3"/>
            <w:shd w:val="clear" w:color="auto" w:fill="auto"/>
          </w:tcPr>
          <w:p w:rsidR="00C54A44" w:rsidRPr="00C54A44" w:rsidRDefault="00C54A44" w:rsidP="00C54A44">
            <w:pPr>
              <w:spacing w:after="0" w:line="240" w:lineRule="auto"/>
              <w:jc w:val="both"/>
              <w:rPr>
                <w:rFonts w:ascii="Times New Roman" w:eastAsia="Calibri" w:hAnsi="Times New Roman" w:cs="Times New Roman"/>
                <w:sz w:val="24"/>
                <w:szCs w:val="24"/>
              </w:rPr>
            </w:pPr>
            <w:r w:rsidRPr="00C54A44">
              <w:rPr>
                <w:rFonts w:ascii="Times New Roman" w:hAnsi="Times New Roman" w:cs="Times New Roman"/>
                <w:sz w:val="24"/>
                <w:szCs w:val="24"/>
              </w:rPr>
              <w:t>Расстояние, м, при степени огнестойкости зданий</w:t>
            </w:r>
          </w:p>
        </w:tc>
      </w:tr>
      <w:tr w:rsidR="00C54A44" w:rsidRPr="00C54A44" w:rsidTr="003B5710">
        <w:trPr>
          <w:jc w:val="center"/>
        </w:trPr>
        <w:tc>
          <w:tcPr>
            <w:tcW w:w="1914" w:type="dxa"/>
            <w:vMerge/>
            <w:shd w:val="clear" w:color="auto" w:fill="auto"/>
          </w:tcPr>
          <w:p w:rsidR="00C54A44" w:rsidRPr="00C54A44" w:rsidRDefault="00C54A44" w:rsidP="00C54A44">
            <w:pPr>
              <w:spacing w:after="0" w:line="240" w:lineRule="auto"/>
              <w:jc w:val="both"/>
              <w:rPr>
                <w:rFonts w:ascii="Times New Roman" w:eastAsia="Calibri" w:hAnsi="Times New Roman" w:cs="Times New Roman"/>
                <w:sz w:val="24"/>
                <w:szCs w:val="24"/>
              </w:rPr>
            </w:pPr>
          </w:p>
        </w:tc>
        <w:tc>
          <w:tcPr>
            <w:tcW w:w="1914" w:type="dxa"/>
            <w:shd w:val="clear" w:color="auto" w:fill="auto"/>
          </w:tcPr>
          <w:p w:rsidR="00C54A44" w:rsidRPr="00C54A44" w:rsidRDefault="00C54A44" w:rsidP="00C54A44">
            <w:pPr>
              <w:pStyle w:val="textn"/>
              <w:spacing w:before="0" w:beforeAutospacing="0" w:after="0" w:afterAutospacing="0"/>
              <w:jc w:val="center"/>
            </w:pPr>
            <w:r w:rsidRPr="00C54A44">
              <w:t xml:space="preserve">I, II </w:t>
            </w:r>
          </w:p>
        </w:tc>
        <w:tc>
          <w:tcPr>
            <w:tcW w:w="1914" w:type="dxa"/>
            <w:shd w:val="clear" w:color="auto" w:fill="auto"/>
          </w:tcPr>
          <w:p w:rsidR="00C54A44" w:rsidRPr="00C54A44" w:rsidRDefault="00C54A44" w:rsidP="00C54A44">
            <w:pPr>
              <w:pStyle w:val="textn"/>
              <w:spacing w:before="0" w:beforeAutospacing="0" w:after="0" w:afterAutospacing="0"/>
              <w:jc w:val="center"/>
            </w:pPr>
            <w:r w:rsidRPr="00C54A44">
              <w:t xml:space="preserve">III </w:t>
            </w:r>
          </w:p>
        </w:tc>
        <w:tc>
          <w:tcPr>
            <w:tcW w:w="1914" w:type="dxa"/>
            <w:shd w:val="clear" w:color="auto" w:fill="auto"/>
          </w:tcPr>
          <w:p w:rsidR="00C54A44" w:rsidRPr="00C54A44" w:rsidRDefault="00C54A44" w:rsidP="00C54A44">
            <w:pPr>
              <w:pStyle w:val="textn"/>
              <w:spacing w:before="0" w:beforeAutospacing="0" w:after="0" w:afterAutospacing="0"/>
              <w:jc w:val="center"/>
            </w:pPr>
            <w:r w:rsidRPr="00C54A44">
              <w:t xml:space="preserve">IIIа, IIIб, IV, IVа, V </w:t>
            </w:r>
          </w:p>
        </w:tc>
      </w:tr>
      <w:tr w:rsidR="00C54A44" w:rsidRPr="00C54A44" w:rsidTr="003B5710">
        <w:trPr>
          <w:jc w:val="center"/>
        </w:trPr>
        <w:tc>
          <w:tcPr>
            <w:tcW w:w="1914" w:type="dxa"/>
            <w:shd w:val="clear" w:color="auto" w:fill="auto"/>
          </w:tcPr>
          <w:p w:rsidR="00C54A44" w:rsidRPr="00C54A44" w:rsidRDefault="00C54A44" w:rsidP="00C54A44">
            <w:pPr>
              <w:pStyle w:val="textn"/>
              <w:spacing w:before="0" w:beforeAutospacing="0" w:after="0" w:afterAutospacing="0"/>
            </w:pPr>
            <w:r w:rsidRPr="00C54A44">
              <w:t xml:space="preserve">I, II </w:t>
            </w:r>
          </w:p>
        </w:tc>
        <w:tc>
          <w:tcPr>
            <w:tcW w:w="1914" w:type="dxa"/>
            <w:shd w:val="clear" w:color="auto" w:fill="auto"/>
          </w:tcPr>
          <w:p w:rsidR="00C54A44" w:rsidRPr="00C54A44" w:rsidRDefault="00C54A44" w:rsidP="00C54A44">
            <w:pPr>
              <w:pStyle w:val="textn"/>
              <w:spacing w:before="0" w:beforeAutospacing="0" w:after="0" w:afterAutospacing="0"/>
              <w:jc w:val="center"/>
            </w:pPr>
            <w:r w:rsidRPr="00C54A44">
              <w:t xml:space="preserve">6 </w:t>
            </w:r>
          </w:p>
        </w:tc>
        <w:tc>
          <w:tcPr>
            <w:tcW w:w="1914" w:type="dxa"/>
            <w:shd w:val="clear" w:color="auto" w:fill="auto"/>
          </w:tcPr>
          <w:p w:rsidR="00C54A44" w:rsidRPr="00C54A44" w:rsidRDefault="00C54A44" w:rsidP="00C54A44">
            <w:pPr>
              <w:pStyle w:val="textn"/>
              <w:spacing w:before="0" w:beforeAutospacing="0" w:after="0" w:afterAutospacing="0"/>
              <w:jc w:val="center"/>
            </w:pPr>
            <w:r w:rsidRPr="00C54A44">
              <w:t xml:space="preserve">8 </w:t>
            </w:r>
          </w:p>
        </w:tc>
        <w:tc>
          <w:tcPr>
            <w:tcW w:w="1914" w:type="dxa"/>
            <w:shd w:val="clear" w:color="auto" w:fill="auto"/>
          </w:tcPr>
          <w:p w:rsidR="00C54A44" w:rsidRPr="00C54A44" w:rsidRDefault="00C54A44" w:rsidP="00C54A44">
            <w:pPr>
              <w:pStyle w:val="textn"/>
              <w:spacing w:before="0" w:beforeAutospacing="0" w:after="0" w:afterAutospacing="0"/>
              <w:jc w:val="center"/>
            </w:pPr>
            <w:r w:rsidRPr="00C54A44">
              <w:t xml:space="preserve">10 </w:t>
            </w:r>
          </w:p>
        </w:tc>
      </w:tr>
      <w:tr w:rsidR="00C54A44" w:rsidRPr="00C54A44" w:rsidTr="003B5710">
        <w:trPr>
          <w:jc w:val="center"/>
        </w:trPr>
        <w:tc>
          <w:tcPr>
            <w:tcW w:w="1914" w:type="dxa"/>
            <w:shd w:val="clear" w:color="auto" w:fill="auto"/>
          </w:tcPr>
          <w:p w:rsidR="00C54A44" w:rsidRPr="00C54A44" w:rsidRDefault="00C54A44" w:rsidP="00C54A44">
            <w:pPr>
              <w:pStyle w:val="textn"/>
              <w:spacing w:before="0" w:beforeAutospacing="0" w:after="0" w:afterAutospacing="0"/>
            </w:pPr>
            <w:r w:rsidRPr="00C54A44">
              <w:t xml:space="preserve">III </w:t>
            </w:r>
          </w:p>
        </w:tc>
        <w:tc>
          <w:tcPr>
            <w:tcW w:w="1914" w:type="dxa"/>
            <w:shd w:val="clear" w:color="auto" w:fill="auto"/>
          </w:tcPr>
          <w:p w:rsidR="00C54A44" w:rsidRPr="00C54A44" w:rsidRDefault="00C54A44" w:rsidP="00C54A44">
            <w:pPr>
              <w:pStyle w:val="textn"/>
              <w:spacing w:before="0" w:beforeAutospacing="0" w:after="0" w:afterAutospacing="0"/>
              <w:jc w:val="center"/>
            </w:pPr>
            <w:r w:rsidRPr="00C54A44">
              <w:t xml:space="preserve">8 </w:t>
            </w:r>
          </w:p>
        </w:tc>
        <w:tc>
          <w:tcPr>
            <w:tcW w:w="1914" w:type="dxa"/>
            <w:shd w:val="clear" w:color="auto" w:fill="auto"/>
          </w:tcPr>
          <w:p w:rsidR="00C54A44" w:rsidRPr="00C54A44" w:rsidRDefault="00C54A44" w:rsidP="00C54A44">
            <w:pPr>
              <w:pStyle w:val="textn"/>
              <w:spacing w:before="0" w:beforeAutospacing="0" w:after="0" w:afterAutospacing="0"/>
              <w:jc w:val="center"/>
            </w:pPr>
            <w:r w:rsidRPr="00C54A44">
              <w:t xml:space="preserve">8 </w:t>
            </w:r>
          </w:p>
        </w:tc>
        <w:tc>
          <w:tcPr>
            <w:tcW w:w="1914" w:type="dxa"/>
            <w:shd w:val="clear" w:color="auto" w:fill="auto"/>
          </w:tcPr>
          <w:p w:rsidR="00C54A44" w:rsidRPr="00C54A44" w:rsidRDefault="00C54A44" w:rsidP="00C54A44">
            <w:pPr>
              <w:pStyle w:val="textn"/>
              <w:spacing w:before="0" w:beforeAutospacing="0" w:after="0" w:afterAutospacing="0"/>
              <w:jc w:val="center"/>
            </w:pPr>
            <w:r w:rsidRPr="00C54A44">
              <w:t xml:space="preserve">10 </w:t>
            </w:r>
          </w:p>
        </w:tc>
      </w:tr>
      <w:tr w:rsidR="00C54A44" w:rsidRPr="00C54A44" w:rsidTr="003B5710">
        <w:trPr>
          <w:jc w:val="center"/>
        </w:trPr>
        <w:tc>
          <w:tcPr>
            <w:tcW w:w="1914" w:type="dxa"/>
            <w:shd w:val="clear" w:color="auto" w:fill="auto"/>
          </w:tcPr>
          <w:p w:rsidR="00C54A44" w:rsidRPr="00C54A44" w:rsidRDefault="00C54A44" w:rsidP="00C54A44">
            <w:pPr>
              <w:pStyle w:val="textn"/>
              <w:spacing w:before="0" w:beforeAutospacing="0" w:after="0" w:afterAutospacing="0"/>
            </w:pPr>
            <w:r w:rsidRPr="00C54A44">
              <w:t xml:space="preserve">IIIа, IIIб, IV, IVа, V </w:t>
            </w:r>
          </w:p>
        </w:tc>
        <w:tc>
          <w:tcPr>
            <w:tcW w:w="1914" w:type="dxa"/>
            <w:shd w:val="clear" w:color="auto" w:fill="auto"/>
          </w:tcPr>
          <w:p w:rsidR="00C54A44" w:rsidRPr="00C54A44" w:rsidRDefault="00C54A44" w:rsidP="00C54A44">
            <w:pPr>
              <w:pStyle w:val="textn"/>
              <w:spacing w:before="0" w:beforeAutospacing="0" w:after="0" w:afterAutospacing="0"/>
              <w:jc w:val="center"/>
            </w:pPr>
            <w:r w:rsidRPr="00C54A44">
              <w:t xml:space="preserve">10 </w:t>
            </w:r>
          </w:p>
        </w:tc>
        <w:tc>
          <w:tcPr>
            <w:tcW w:w="1914" w:type="dxa"/>
            <w:shd w:val="clear" w:color="auto" w:fill="auto"/>
          </w:tcPr>
          <w:p w:rsidR="00C54A44" w:rsidRPr="00C54A44" w:rsidRDefault="00C54A44" w:rsidP="00C54A44">
            <w:pPr>
              <w:pStyle w:val="textn"/>
              <w:spacing w:before="0" w:beforeAutospacing="0" w:after="0" w:afterAutospacing="0"/>
              <w:jc w:val="center"/>
            </w:pPr>
            <w:r w:rsidRPr="00C54A44">
              <w:t xml:space="preserve">10 </w:t>
            </w:r>
          </w:p>
        </w:tc>
        <w:tc>
          <w:tcPr>
            <w:tcW w:w="1914" w:type="dxa"/>
            <w:shd w:val="clear" w:color="auto" w:fill="auto"/>
          </w:tcPr>
          <w:p w:rsidR="00C54A44" w:rsidRPr="00C54A44" w:rsidRDefault="00C54A44" w:rsidP="00C54A44">
            <w:pPr>
              <w:pStyle w:val="textn"/>
              <w:spacing w:before="0" w:beforeAutospacing="0" w:after="0" w:afterAutospacing="0"/>
              <w:jc w:val="center"/>
            </w:pPr>
            <w:r w:rsidRPr="00C54A44">
              <w:t xml:space="preserve">15 </w:t>
            </w:r>
          </w:p>
        </w:tc>
      </w:tr>
    </w:tbl>
    <w:p w:rsidR="00C54A44" w:rsidRPr="00C54A44" w:rsidRDefault="00C54A44" w:rsidP="00C54A44">
      <w:pPr>
        <w:pStyle w:val="nienie"/>
        <w:ind w:left="0" w:firstLine="0"/>
        <w:rPr>
          <w:rFonts w:ascii="Times New Roman" w:hAnsi="Times New Roman"/>
          <w:szCs w:val="24"/>
        </w:rPr>
      </w:pPr>
    </w:p>
    <w:p w:rsidR="00C54A44" w:rsidRPr="00C54A44" w:rsidRDefault="00C54A44" w:rsidP="00C54A44">
      <w:pPr>
        <w:spacing w:after="0" w:line="240" w:lineRule="auto"/>
        <w:ind w:firstLine="851"/>
        <w:jc w:val="both"/>
        <w:rPr>
          <w:rFonts w:ascii="Times New Roman" w:hAnsi="Times New Roman" w:cs="Times New Roman"/>
          <w:b/>
          <w:i/>
          <w:sz w:val="24"/>
          <w:szCs w:val="24"/>
        </w:rPr>
      </w:pPr>
      <w:r w:rsidRPr="00C54A44">
        <w:rPr>
          <w:rFonts w:ascii="Times New Roman" w:hAnsi="Times New Roman" w:cs="Times New Roman"/>
          <w:b/>
          <w:i/>
          <w:sz w:val="24"/>
          <w:szCs w:val="24"/>
        </w:rPr>
        <w:t>Примечания:</w:t>
      </w:r>
    </w:p>
    <w:p w:rsidR="00C54A44" w:rsidRPr="00C54A44" w:rsidRDefault="00C54A44" w:rsidP="00C54A44">
      <w:pPr>
        <w:spacing w:after="0" w:line="240" w:lineRule="auto"/>
        <w:ind w:firstLine="851"/>
        <w:jc w:val="both"/>
        <w:rPr>
          <w:rFonts w:ascii="Times New Roman" w:hAnsi="Times New Roman" w:cs="Times New Roman"/>
          <w:sz w:val="24"/>
          <w:szCs w:val="24"/>
        </w:rPr>
      </w:pPr>
      <w:r w:rsidRPr="00C54A44">
        <w:rPr>
          <w:rFonts w:ascii="Times New Roman" w:hAnsi="Times New Roman" w:cs="Times New Roman"/>
          <w:sz w:val="24"/>
          <w:szCs w:val="24"/>
        </w:rPr>
        <w:t>1. Расстояния измеряются до наружных граней стен, выступа частей строений</w:t>
      </w:r>
    </w:p>
    <w:p w:rsidR="00C54A44" w:rsidRPr="00C54A44" w:rsidRDefault="00C54A44" w:rsidP="00C54A44">
      <w:pPr>
        <w:spacing w:after="0" w:line="240" w:lineRule="auto"/>
        <w:ind w:firstLine="851"/>
        <w:jc w:val="both"/>
        <w:rPr>
          <w:rFonts w:ascii="Times New Roman" w:hAnsi="Times New Roman" w:cs="Times New Roman"/>
          <w:sz w:val="24"/>
          <w:szCs w:val="24"/>
        </w:rPr>
      </w:pPr>
      <w:r w:rsidRPr="00C54A44">
        <w:rPr>
          <w:rFonts w:ascii="Times New Roman" w:hAnsi="Times New Roman" w:cs="Times New Roman"/>
          <w:sz w:val="24"/>
          <w:szCs w:val="24"/>
        </w:rPr>
        <w:t>2. Допускается блокировка хозяйственных построек на смежных приусадебных уч</w:t>
      </w:r>
      <w:r w:rsidRPr="00C54A44">
        <w:rPr>
          <w:rFonts w:ascii="Times New Roman" w:hAnsi="Times New Roman" w:cs="Times New Roman"/>
          <w:sz w:val="24"/>
          <w:szCs w:val="24"/>
        </w:rPr>
        <w:t>а</w:t>
      </w:r>
      <w:r w:rsidRPr="00C54A44">
        <w:rPr>
          <w:rFonts w:ascii="Times New Roman" w:hAnsi="Times New Roman" w:cs="Times New Roman"/>
          <w:sz w:val="24"/>
          <w:szCs w:val="24"/>
        </w:rPr>
        <w:t>стках по взаимному согласию собственников жилого дома и в случаях, обусловленных ист</w:t>
      </w:r>
      <w:r w:rsidRPr="00C54A44">
        <w:rPr>
          <w:rFonts w:ascii="Times New Roman" w:hAnsi="Times New Roman" w:cs="Times New Roman"/>
          <w:sz w:val="24"/>
          <w:szCs w:val="24"/>
        </w:rPr>
        <w:t>о</w:t>
      </w:r>
      <w:r w:rsidRPr="00C54A44">
        <w:rPr>
          <w:rFonts w:ascii="Times New Roman" w:hAnsi="Times New Roman" w:cs="Times New Roman"/>
          <w:sz w:val="24"/>
          <w:szCs w:val="24"/>
        </w:rPr>
        <w:t>рико-культурными охранными сервитутами, а также блокировка хозяйственных построек к основному строению.</w:t>
      </w:r>
    </w:p>
    <w:p w:rsidR="00C54A44" w:rsidRPr="00C54A44" w:rsidRDefault="00C54A44" w:rsidP="00C54A44">
      <w:pPr>
        <w:spacing w:after="0" w:line="240" w:lineRule="auto"/>
        <w:ind w:firstLine="851"/>
        <w:jc w:val="both"/>
        <w:rPr>
          <w:rFonts w:ascii="Times New Roman" w:hAnsi="Times New Roman" w:cs="Times New Roman"/>
          <w:sz w:val="24"/>
          <w:szCs w:val="24"/>
        </w:rPr>
      </w:pPr>
      <w:r w:rsidRPr="00C54A44">
        <w:rPr>
          <w:rFonts w:ascii="Times New Roman" w:hAnsi="Times New Roman" w:cs="Times New Roman"/>
          <w:sz w:val="24"/>
          <w:szCs w:val="24"/>
        </w:rPr>
        <w:t>3. Высота зданий:</w:t>
      </w:r>
    </w:p>
    <w:p w:rsidR="00C54A44" w:rsidRPr="00C54A44" w:rsidRDefault="00C54A44" w:rsidP="00C54A44">
      <w:pPr>
        <w:numPr>
          <w:ilvl w:val="0"/>
          <w:numId w:val="10"/>
        </w:numPr>
        <w:spacing w:after="0" w:line="240" w:lineRule="auto"/>
        <w:ind w:left="0" w:firstLine="360"/>
        <w:jc w:val="both"/>
        <w:rPr>
          <w:rFonts w:ascii="Times New Roman" w:hAnsi="Times New Roman" w:cs="Times New Roman"/>
          <w:sz w:val="24"/>
          <w:szCs w:val="24"/>
        </w:rPr>
      </w:pPr>
      <w:r w:rsidRPr="00C54A44">
        <w:rPr>
          <w:rFonts w:ascii="Times New Roman" w:hAnsi="Times New Roman" w:cs="Times New Roman"/>
          <w:sz w:val="24"/>
          <w:szCs w:val="24"/>
        </w:rPr>
        <w:t>для всех основных строений количество надземных этажей – 3 с возможным испол</w:t>
      </w:r>
      <w:r w:rsidRPr="00C54A44">
        <w:rPr>
          <w:rFonts w:ascii="Times New Roman" w:hAnsi="Times New Roman" w:cs="Times New Roman"/>
          <w:sz w:val="24"/>
          <w:szCs w:val="24"/>
        </w:rPr>
        <w:t>ь</w:t>
      </w:r>
      <w:r w:rsidRPr="00C54A44">
        <w:rPr>
          <w:rFonts w:ascii="Times New Roman" w:hAnsi="Times New Roman" w:cs="Times New Roman"/>
          <w:sz w:val="24"/>
          <w:szCs w:val="24"/>
        </w:rPr>
        <w:t>зованием (дополнительно) мансардного этажа;</w:t>
      </w:r>
    </w:p>
    <w:p w:rsidR="00C54A44" w:rsidRPr="00C54A44" w:rsidRDefault="00C54A44" w:rsidP="00C54A44">
      <w:pPr>
        <w:numPr>
          <w:ilvl w:val="0"/>
          <w:numId w:val="10"/>
        </w:numPr>
        <w:spacing w:after="0" w:line="240" w:lineRule="auto"/>
        <w:ind w:left="0" w:firstLine="360"/>
        <w:jc w:val="both"/>
        <w:rPr>
          <w:rFonts w:ascii="Times New Roman" w:hAnsi="Times New Roman" w:cs="Times New Roman"/>
          <w:sz w:val="24"/>
          <w:szCs w:val="24"/>
        </w:rPr>
      </w:pPr>
      <w:r w:rsidRPr="00C54A44">
        <w:rPr>
          <w:rFonts w:ascii="Times New Roman" w:hAnsi="Times New Roman" w:cs="Times New Roman"/>
          <w:sz w:val="24"/>
          <w:szCs w:val="24"/>
        </w:rPr>
        <w:t xml:space="preserve">для всех вспомогательных строений высота от уровня земли: до верха плоской кровли не более </w:t>
      </w:r>
      <w:smartTag w:uri="urn:schemas-microsoft-com:office:smarttags" w:element="metricconverter">
        <w:smartTagPr>
          <w:attr w:name="ProductID" w:val="4 м"/>
        </w:smartTagPr>
        <w:r w:rsidRPr="00C54A44">
          <w:rPr>
            <w:rFonts w:ascii="Times New Roman" w:hAnsi="Times New Roman" w:cs="Times New Roman"/>
            <w:sz w:val="24"/>
            <w:szCs w:val="24"/>
          </w:rPr>
          <w:t>4 м</w:t>
        </w:r>
      </w:smartTag>
      <w:r w:rsidRPr="00C54A44">
        <w:rPr>
          <w:rFonts w:ascii="Times New Roman" w:hAnsi="Times New Roman" w:cs="Times New Roman"/>
          <w:sz w:val="24"/>
          <w:szCs w:val="24"/>
        </w:rPr>
        <w:t xml:space="preserve">; до конька скатной кровли - не более </w:t>
      </w:r>
      <w:smartTag w:uri="urn:schemas-microsoft-com:office:smarttags" w:element="metricconverter">
        <w:smartTagPr>
          <w:attr w:name="ProductID" w:val="7 м"/>
        </w:smartTagPr>
        <w:r w:rsidRPr="00C54A44">
          <w:rPr>
            <w:rFonts w:ascii="Times New Roman" w:hAnsi="Times New Roman" w:cs="Times New Roman"/>
            <w:sz w:val="24"/>
            <w:szCs w:val="24"/>
          </w:rPr>
          <w:t>7 м</w:t>
        </w:r>
      </w:smartTag>
      <w:r w:rsidRPr="00C54A44">
        <w:rPr>
          <w:rFonts w:ascii="Times New Roman" w:hAnsi="Times New Roman" w:cs="Times New Roman"/>
          <w:sz w:val="24"/>
          <w:szCs w:val="24"/>
        </w:rPr>
        <w:t>;</w:t>
      </w:r>
    </w:p>
    <w:p w:rsidR="00C54A44" w:rsidRPr="00C54A44" w:rsidRDefault="00C54A44" w:rsidP="00C54A44">
      <w:pPr>
        <w:spacing w:after="0" w:line="240" w:lineRule="auto"/>
        <w:ind w:firstLine="851"/>
        <w:jc w:val="both"/>
        <w:rPr>
          <w:rFonts w:ascii="Times New Roman" w:hAnsi="Times New Roman" w:cs="Times New Roman"/>
          <w:sz w:val="24"/>
          <w:szCs w:val="24"/>
        </w:rPr>
      </w:pPr>
      <w:r w:rsidRPr="00C54A44">
        <w:rPr>
          <w:rFonts w:ascii="Times New Roman" w:hAnsi="Times New Roman" w:cs="Times New Roman"/>
          <w:sz w:val="24"/>
          <w:szCs w:val="24"/>
        </w:rPr>
        <w:t>4. Вспомогательные строения, за исключением гаражей, размещать со стороны улиц не допускается.</w:t>
      </w:r>
    </w:p>
    <w:p w:rsidR="00C54A44" w:rsidRPr="00C54A44" w:rsidRDefault="00C54A44" w:rsidP="00C54A44">
      <w:pPr>
        <w:spacing w:after="0" w:line="240" w:lineRule="auto"/>
        <w:ind w:firstLine="851"/>
        <w:jc w:val="both"/>
        <w:rPr>
          <w:rFonts w:ascii="Times New Roman" w:hAnsi="Times New Roman" w:cs="Times New Roman"/>
          <w:sz w:val="24"/>
          <w:szCs w:val="24"/>
        </w:rPr>
      </w:pPr>
      <w:r w:rsidRPr="00C54A44">
        <w:rPr>
          <w:rFonts w:ascii="Times New Roman" w:hAnsi="Times New Roman" w:cs="Times New Roman"/>
          <w:sz w:val="24"/>
          <w:szCs w:val="24"/>
        </w:rPr>
        <w:lastRenderedPageBreak/>
        <w:t>5. Расстояния от сараев для скота и птицы до шахтных колодцев должно быть не м</w:t>
      </w:r>
      <w:r w:rsidRPr="00C54A44">
        <w:rPr>
          <w:rFonts w:ascii="Times New Roman" w:hAnsi="Times New Roman" w:cs="Times New Roman"/>
          <w:sz w:val="24"/>
          <w:szCs w:val="24"/>
        </w:rPr>
        <w:t>е</w:t>
      </w:r>
      <w:r w:rsidRPr="00C54A44">
        <w:rPr>
          <w:rFonts w:ascii="Times New Roman" w:hAnsi="Times New Roman" w:cs="Times New Roman"/>
          <w:sz w:val="24"/>
          <w:szCs w:val="24"/>
        </w:rPr>
        <w:t xml:space="preserve">нее 50 м. </w:t>
      </w:r>
    </w:p>
    <w:p w:rsidR="00C54A44" w:rsidRPr="00C54A44" w:rsidRDefault="00C54A44" w:rsidP="00C54A44">
      <w:pPr>
        <w:spacing w:after="0" w:line="240" w:lineRule="auto"/>
        <w:ind w:firstLine="851"/>
        <w:jc w:val="both"/>
        <w:rPr>
          <w:rFonts w:ascii="Times New Roman" w:hAnsi="Times New Roman" w:cs="Times New Roman"/>
          <w:bCs/>
          <w:sz w:val="24"/>
          <w:szCs w:val="24"/>
        </w:rPr>
      </w:pPr>
      <w:r w:rsidRPr="00C54A44">
        <w:rPr>
          <w:rFonts w:ascii="Times New Roman" w:hAnsi="Times New Roman" w:cs="Times New Roman"/>
          <w:bCs/>
          <w:sz w:val="24"/>
          <w:szCs w:val="24"/>
        </w:rPr>
        <w:t>6. Строительство хозяйственных построек на приусадебных участках  для содерж</w:t>
      </w:r>
      <w:r w:rsidRPr="00C54A44">
        <w:rPr>
          <w:rFonts w:ascii="Times New Roman" w:hAnsi="Times New Roman" w:cs="Times New Roman"/>
          <w:bCs/>
          <w:sz w:val="24"/>
          <w:szCs w:val="24"/>
        </w:rPr>
        <w:t>а</w:t>
      </w:r>
      <w:r w:rsidRPr="00C54A44">
        <w:rPr>
          <w:rFonts w:ascii="Times New Roman" w:hAnsi="Times New Roman" w:cs="Times New Roman"/>
          <w:bCs/>
          <w:sz w:val="24"/>
          <w:szCs w:val="24"/>
        </w:rPr>
        <w:t>ния и разведения животных необходимо производить с соблюдением санитарно-гигиенических, ветеринарно-санитарных правил и норм, общепринятых принципов гуманн</w:t>
      </w:r>
      <w:r w:rsidRPr="00C54A44">
        <w:rPr>
          <w:rFonts w:ascii="Times New Roman" w:hAnsi="Times New Roman" w:cs="Times New Roman"/>
          <w:bCs/>
          <w:sz w:val="24"/>
          <w:szCs w:val="24"/>
        </w:rPr>
        <w:t>о</w:t>
      </w:r>
      <w:r w:rsidRPr="00C54A44">
        <w:rPr>
          <w:rFonts w:ascii="Times New Roman" w:hAnsi="Times New Roman" w:cs="Times New Roman"/>
          <w:bCs/>
          <w:sz w:val="24"/>
          <w:szCs w:val="24"/>
        </w:rPr>
        <w:t>го отношения к животным, а также недопущение неблагоприятного физического, санитарн</w:t>
      </w:r>
      <w:r w:rsidRPr="00C54A44">
        <w:rPr>
          <w:rFonts w:ascii="Times New Roman" w:hAnsi="Times New Roman" w:cs="Times New Roman"/>
          <w:bCs/>
          <w:sz w:val="24"/>
          <w:szCs w:val="24"/>
        </w:rPr>
        <w:t>о</w:t>
      </w:r>
      <w:r w:rsidRPr="00C54A44">
        <w:rPr>
          <w:rFonts w:ascii="Times New Roman" w:hAnsi="Times New Roman" w:cs="Times New Roman"/>
          <w:bCs/>
          <w:sz w:val="24"/>
          <w:szCs w:val="24"/>
        </w:rPr>
        <w:t>го и психологического воздействия на человека со стороны животных.</w:t>
      </w:r>
    </w:p>
    <w:p w:rsidR="00C54A44" w:rsidRPr="00C54A44" w:rsidRDefault="00C54A44" w:rsidP="00C54A44">
      <w:pPr>
        <w:spacing w:after="0" w:line="240" w:lineRule="auto"/>
        <w:ind w:firstLine="851"/>
        <w:jc w:val="both"/>
        <w:rPr>
          <w:rFonts w:ascii="Times New Roman" w:hAnsi="Times New Roman" w:cs="Times New Roman"/>
          <w:bCs/>
          <w:sz w:val="24"/>
          <w:szCs w:val="24"/>
        </w:rPr>
      </w:pPr>
      <w:r w:rsidRPr="00C54A44">
        <w:rPr>
          <w:rFonts w:ascii="Times New Roman" w:hAnsi="Times New Roman" w:cs="Times New Roman"/>
          <w:bCs/>
          <w:sz w:val="24"/>
          <w:szCs w:val="24"/>
        </w:rPr>
        <w:t>7. Не допускается содержание животных в жилых помещениях, на территории дом</w:t>
      </w:r>
      <w:r w:rsidRPr="00C54A44">
        <w:rPr>
          <w:rFonts w:ascii="Times New Roman" w:hAnsi="Times New Roman" w:cs="Times New Roman"/>
          <w:bCs/>
          <w:sz w:val="24"/>
          <w:szCs w:val="24"/>
        </w:rPr>
        <w:t>о</w:t>
      </w:r>
      <w:r w:rsidRPr="00C54A44">
        <w:rPr>
          <w:rFonts w:ascii="Times New Roman" w:hAnsi="Times New Roman" w:cs="Times New Roman"/>
          <w:bCs/>
          <w:sz w:val="24"/>
          <w:szCs w:val="24"/>
        </w:rPr>
        <w:t>владения, границы которого непосредственно прилегают к общественным местам (детским садам, школам, паркам, лечебным учреждениям и др.).</w:t>
      </w:r>
    </w:p>
    <w:p w:rsidR="00C54A44" w:rsidRPr="00C54A44" w:rsidRDefault="00C54A44" w:rsidP="00C54A44">
      <w:pPr>
        <w:spacing w:after="0" w:line="240" w:lineRule="auto"/>
        <w:ind w:firstLine="540"/>
        <w:jc w:val="both"/>
        <w:rPr>
          <w:rFonts w:ascii="Times New Roman" w:hAnsi="Times New Roman" w:cs="Times New Roman"/>
          <w:sz w:val="24"/>
          <w:szCs w:val="24"/>
        </w:rPr>
      </w:pPr>
      <w:r w:rsidRPr="00C54A44">
        <w:rPr>
          <w:rFonts w:ascii="Times New Roman" w:hAnsi="Times New Roman" w:cs="Times New Roman"/>
          <w:sz w:val="24"/>
          <w:szCs w:val="24"/>
        </w:rPr>
        <w:t xml:space="preserve">     8. Для жителей малоэтажных жилых домов хозяйственные постройки для скота в</w:t>
      </w:r>
      <w:r w:rsidRPr="00C54A44">
        <w:rPr>
          <w:rFonts w:ascii="Times New Roman" w:hAnsi="Times New Roman" w:cs="Times New Roman"/>
          <w:sz w:val="24"/>
          <w:szCs w:val="24"/>
        </w:rPr>
        <w:t>ы</w:t>
      </w:r>
      <w:r w:rsidRPr="00C54A44">
        <w:rPr>
          <w:rFonts w:ascii="Times New Roman" w:hAnsi="Times New Roman" w:cs="Times New Roman"/>
          <w:sz w:val="24"/>
          <w:szCs w:val="24"/>
        </w:rPr>
        <w:t>деляются за пределами жилой территории; также допускается устройство встроенных или отдельно стоящих коллективных подземных хранилищ сельскохозяйственных продуктов.</w:t>
      </w:r>
    </w:p>
    <w:p w:rsidR="00C54A44" w:rsidRPr="00C54A44" w:rsidRDefault="00C54A44" w:rsidP="00C54A44">
      <w:pPr>
        <w:autoSpaceDE w:val="0"/>
        <w:autoSpaceDN w:val="0"/>
        <w:adjustRightInd w:val="0"/>
        <w:spacing w:after="0" w:line="240" w:lineRule="auto"/>
        <w:ind w:firstLine="540"/>
        <w:jc w:val="both"/>
        <w:rPr>
          <w:rFonts w:ascii="Times New Roman" w:hAnsi="Times New Roman" w:cs="Times New Roman"/>
          <w:sz w:val="24"/>
          <w:szCs w:val="24"/>
        </w:rPr>
      </w:pPr>
      <w:r w:rsidRPr="00C54A44">
        <w:rPr>
          <w:rFonts w:ascii="Times New Roman" w:hAnsi="Times New Roman" w:cs="Times New Roman"/>
          <w:sz w:val="24"/>
          <w:szCs w:val="24"/>
        </w:rPr>
        <w:t xml:space="preserve">     9. Постройки для содержания скота и птицы допускается пристраивать к домам при изоляции их от жилых комнат не менее чем тремя подсобными помещениями; при этом п</w:t>
      </w:r>
      <w:r w:rsidRPr="00C54A44">
        <w:rPr>
          <w:rFonts w:ascii="Times New Roman" w:hAnsi="Times New Roman" w:cs="Times New Roman"/>
          <w:sz w:val="24"/>
          <w:szCs w:val="24"/>
        </w:rPr>
        <w:t>о</w:t>
      </w:r>
      <w:r w:rsidRPr="00C54A44">
        <w:rPr>
          <w:rFonts w:ascii="Times New Roman" w:hAnsi="Times New Roman" w:cs="Times New Roman"/>
          <w:sz w:val="24"/>
          <w:szCs w:val="24"/>
        </w:rPr>
        <w:t xml:space="preserve">мещения для скота и птицы должны иметь изолированный наружный вход, расположенный не ближе </w:t>
      </w:r>
      <w:smartTag w:uri="urn:schemas-microsoft-com:office:smarttags" w:element="metricconverter">
        <w:smartTagPr>
          <w:attr w:name="ProductID" w:val="7 м"/>
        </w:smartTagPr>
        <w:r w:rsidRPr="00C54A44">
          <w:rPr>
            <w:rFonts w:ascii="Times New Roman" w:hAnsi="Times New Roman" w:cs="Times New Roman"/>
            <w:sz w:val="24"/>
            <w:szCs w:val="24"/>
          </w:rPr>
          <w:t>7 м</w:t>
        </w:r>
      </w:smartTag>
      <w:r w:rsidRPr="00C54A44">
        <w:rPr>
          <w:rFonts w:ascii="Times New Roman" w:hAnsi="Times New Roman" w:cs="Times New Roman"/>
          <w:sz w:val="24"/>
          <w:szCs w:val="24"/>
        </w:rPr>
        <w:t xml:space="preserve"> от входа в дом.</w:t>
      </w:r>
    </w:p>
    <w:p w:rsidR="00C54A44" w:rsidRPr="00C54A44" w:rsidRDefault="00C54A44" w:rsidP="00C54A44">
      <w:pPr>
        <w:spacing w:after="0" w:line="240" w:lineRule="auto"/>
        <w:ind w:firstLine="540"/>
        <w:jc w:val="both"/>
        <w:rPr>
          <w:rFonts w:ascii="Times New Roman" w:hAnsi="Times New Roman" w:cs="Times New Roman"/>
          <w:sz w:val="24"/>
          <w:szCs w:val="24"/>
        </w:rPr>
      </w:pPr>
      <w:r w:rsidRPr="00C54A44">
        <w:rPr>
          <w:rFonts w:ascii="Times New Roman" w:hAnsi="Times New Roman" w:cs="Times New Roman"/>
          <w:sz w:val="24"/>
          <w:szCs w:val="24"/>
        </w:rPr>
        <w:t>10. Расстояния от помещений (сооружений) для содержания и разведения животных до объектов жилой застройки должно быть не менее указанного в таблице:</w:t>
      </w:r>
    </w:p>
    <w:p w:rsidR="00C54A44" w:rsidRPr="00C54A44" w:rsidRDefault="00C54A44" w:rsidP="00C54A44">
      <w:pPr>
        <w:spacing w:after="0" w:line="240" w:lineRule="auto"/>
        <w:jc w:val="right"/>
        <w:rPr>
          <w:rFonts w:ascii="Times New Roman" w:hAnsi="Times New Roman" w:cs="Times New Roman"/>
          <w:sz w:val="24"/>
          <w:szCs w:val="24"/>
        </w:rPr>
      </w:pPr>
    </w:p>
    <w:tbl>
      <w:tblPr>
        <w:tblW w:w="89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87"/>
        <w:gridCol w:w="967"/>
        <w:gridCol w:w="844"/>
        <w:gridCol w:w="1145"/>
        <w:gridCol w:w="1280"/>
        <w:gridCol w:w="887"/>
        <w:gridCol w:w="1036"/>
        <w:gridCol w:w="983"/>
      </w:tblGrid>
      <w:tr w:rsidR="00C54A44" w:rsidRPr="00C54A44" w:rsidTr="003B5710">
        <w:trPr>
          <w:cantSplit/>
          <w:trHeight w:val="256"/>
        </w:trPr>
        <w:tc>
          <w:tcPr>
            <w:tcW w:w="1787" w:type="dxa"/>
            <w:vMerge w:val="restart"/>
          </w:tcPr>
          <w:p w:rsidR="00C54A44" w:rsidRPr="00C54A44" w:rsidRDefault="00C54A44" w:rsidP="00C54A44">
            <w:pPr>
              <w:spacing w:after="0" w:line="240" w:lineRule="auto"/>
              <w:rPr>
                <w:rFonts w:ascii="Times New Roman" w:hAnsi="Times New Roman" w:cs="Times New Roman"/>
                <w:sz w:val="24"/>
                <w:szCs w:val="24"/>
              </w:rPr>
            </w:pPr>
            <w:r w:rsidRPr="00C54A44">
              <w:rPr>
                <w:rFonts w:ascii="Times New Roman" w:hAnsi="Times New Roman" w:cs="Times New Roman"/>
                <w:sz w:val="24"/>
                <w:szCs w:val="24"/>
              </w:rPr>
              <w:t>Нормативный разрыв</w:t>
            </w:r>
          </w:p>
        </w:tc>
        <w:tc>
          <w:tcPr>
            <w:tcW w:w="7142" w:type="dxa"/>
            <w:gridSpan w:val="7"/>
          </w:tcPr>
          <w:p w:rsidR="00C54A44" w:rsidRPr="00C54A44" w:rsidRDefault="00C54A44" w:rsidP="00C54A44">
            <w:pPr>
              <w:spacing w:after="0" w:line="240" w:lineRule="auto"/>
              <w:jc w:val="center"/>
              <w:rPr>
                <w:rFonts w:ascii="Times New Roman" w:hAnsi="Times New Roman" w:cs="Times New Roman"/>
                <w:sz w:val="24"/>
                <w:szCs w:val="24"/>
              </w:rPr>
            </w:pPr>
            <w:r w:rsidRPr="00C54A44">
              <w:rPr>
                <w:rFonts w:ascii="Times New Roman" w:hAnsi="Times New Roman" w:cs="Times New Roman"/>
                <w:sz w:val="24"/>
                <w:szCs w:val="24"/>
              </w:rPr>
              <w:t>Поголовье (шт.), не более</w:t>
            </w:r>
          </w:p>
        </w:tc>
      </w:tr>
      <w:tr w:rsidR="00C54A44" w:rsidRPr="00C54A44" w:rsidTr="003B5710">
        <w:trPr>
          <w:cantSplit/>
          <w:trHeight w:val="145"/>
        </w:trPr>
        <w:tc>
          <w:tcPr>
            <w:tcW w:w="1787" w:type="dxa"/>
            <w:vMerge/>
          </w:tcPr>
          <w:p w:rsidR="00C54A44" w:rsidRPr="00C54A44" w:rsidRDefault="00C54A44" w:rsidP="00C54A44">
            <w:pPr>
              <w:spacing w:after="0" w:line="240" w:lineRule="auto"/>
              <w:rPr>
                <w:rFonts w:ascii="Times New Roman" w:hAnsi="Times New Roman" w:cs="Times New Roman"/>
                <w:sz w:val="24"/>
                <w:szCs w:val="24"/>
              </w:rPr>
            </w:pPr>
          </w:p>
        </w:tc>
        <w:tc>
          <w:tcPr>
            <w:tcW w:w="0" w:type="auto"/>
          </w:tcPr>
          <w:p w:rsidR="00C54A44" w:rsidRPr="00C54A44" w:rsidRDefault="00C54A44" w:rsidP="00C54A44">
            <w:pPr>
              <w:spacing w:after="0" w:line="240" w:lineRule="auto"/>
              <w:jc w:val="center"/>
              <w:rPr>
                <w:rFonts w:ascii="Times New Roman" w:hAnsi="Times New Roman" w:cs="Times New Roman"/>
                <w:sz w:val="24"/>
                <w:szCs w:val="24"/>
              </w:rPr>
            </w:pPr>
            <w:r w:rsidRPr="00C54A44">
              <w:rPr>
                <w:rFonts w:ascii="Times New Roman" w:hAnsi="Times New Roman" w:cs="Times New Roman"/>
                <w:sz w:val="24"/>
                <w:szCs w:val="24"/>
              </w:rPr>
              <w:t>свиньи</w:t>
            </w:r>
          </w:p>
        </w:tc>
        <w:tc>
          <w:tcPr>
            <w:tcW w:w="0" w:type="auto"/>
          </w:tcPr>
          <w:p w:rsidR="00C54A44" w:rsidRPr="00C54A44" w:rsidRDefault="00C54A44" w:rsidP="00C54A44">
            <w:pPr>
              <w:spacing w:after="0" w:line="240" w:lineRule="auto"/>
              <w:jc w:val="center"/>
              <w:rPr>
                <w:rFonts w:ascii="Times New Roman" w:hAnsi="Times New Roman" w:cs="Times New Roman"/>
                <w:sz w:val="24"/>
                <w:szCs w:val="24"/>
              </w:rPr>
            </w:pPr>
            <w:r w:rsidRPr="00C54A44">
              <w:rPr>
                <w:rFonts w:ascii="Times New Roman" w:hAnsi="Times New Roman" w:cs="Times New Roman"/>
                <w:sz w:val="24"/>
                <w:szCs w:val="24"/>
              </w:rPr>
              <w:t>птица</w:t>
            </w:r>
          </w:p>
        </w:tc>
        <w:tc>
          <w:tcPr>
            <w:tcW w:w="1103" w:type="dxa"/>
          </w:tcPr>
          <w:p w:rsidR="00C54A44" w:rsidRPr="00C54A44" w:rsidRDefault="00C54A44" w:rsidP="00C54A44">
            <w:pPr>
              <w:spacing w:after="0" w:line="240" w:lineRule="auto"/>
              <w:jc w:val="center"/>
              <w:rPr>
                <w:rFonts w:ascii="Times New Roman" w:hAnsi="Times New Roman" w:cs="Times New Roman"/>
                <w:sz w:val="24"/>
                <w:szCs w:val="24"/>
              </w:rPr>
            </w:pPr>
            <w:r w:rsidRPr="00C54A44">
              <w:rPr>
                <w:rFonts w:ascii="Times New Roman" w:hAnsi="Times New Roman" w:cs="Times New Roman"/>
                <w:sz w:val="24"/>
                <w:szCs w:val="24"/>
              </w:rPr>
              <w:t>коровы, бычки</w:t>
            </w:r>
          </w:p>
        </w:tc>
        <w:tc>
          <w:tcPr>
            <w:tcW w:w="1233" w:type="dxa"/>
          </w:tcPr>
          <w:p w:rsidR="00C54A44" w:rsidRPr="00C54A44" w:rsidRDefault="00C54A44" w:rsidP="00C54A44">
            <w:pPr>
              <w:spacing w:after="0" w:line="240" w:lineRule="auto"/>
              <w:jc w:val="center"/>
              <w:rPr>
                <w:rFonts w:ascii="Times New Roman" w:hAnsi="Times New Roman" w:cs="Times New Roman"/>
                <w:sz w:val="24"/>
                <w:szCs w:val="24"/>
              </w:rPr>
            </w:pPr>
            <w:r w:rsidRPr="00C54A44">
              <w:rPr>
                <w:rFonts w:ascii="Times New Roman" w:hAnsi="Times New Roman" w:cs="Times New Roman"/>
                <w:sz w:val="24"/>
                <w:szCs w:val="24"/>
              </w:rPr>
              <w:t>кролики-матки</w:t>
            </w:r>
          </w:p>
        </w:tc>
        <w:tc>
          <w:tcPr>
            <w:tcW w:w="854" w:type="dxa"/>
          </w:tcPr>
          <w:p w:rsidR="00C54A44" w:rsidRPr="00C54A44" w:rsidRDefault="00C54A44" w:rsidP="00C54A44">
            <w:pPr>
              <w:spacing w:after="0" w:line="240" w:lineRule="auto"/>
              <w:jc w:val="center"/>
              <w:rPr>
                <w:rFonts w:ascii="Times New Roman" w:hAnsi="Times New Roman" w:cs="Times New Roman"/>
                <w:sz w:val="24"/>
                <w:szCs w:val="24"/>
              </w:rPr>
            </w:pPr>
            <w:r w:rsidRPr="00C54A44">
              <w:rPr>
                <w:rFonts w:ascii="Times New Roman" w:hAnsi="Times New Roman" w:cs="Times New Roman"/>
                <w:sz w:val="24"/>
                <w:szCs w:val="24"/>
              </w:rPr>
              <w:t>овцы, козы</w:t>
            </w:r>
          </w:p>
        </w:tc>
        <w:tc>
          <w:tcPr>
            <w:tcW w:w="0" w:type="auto"/>
          </w:tcPr>
          <w:p w:rsidR="00C54A44" w:rsidRPr="00C54A44" w:rsidRDefault="00C54A44" w:rsidP="00C54A44">
            <w:pPr>
              <w:spacing w:after="0" w:line="240" w:lineRule="auto"/>
              <w:jc w:val="center"/>
              <w:rPr>
                <w:rFonts w:ascii="Times New Roman" w:hAnsi="Times New Roman" w:cs="Times New Roman"/>
                <w:sz w:val="24"/>
                <w:szCs w:val="24"/>
              </w:rPr>
            </w:pPr>
            <w:r w:rsidRPr="00C54A44">
              <w:rPr>
                <w:rFonts w:ascii="Times New Roman" w:hAnsi="Times New Roman" w:cs="Times New Roman"/>
                <w:sz w:val="24"/>
                <w:szCs w:val="24"/>
              </w:rPr>
              <w:t>лошади</w:t>
            </w:r>
          </w:p>
        </w:tc>
        <w:tc>
          <w:tcPr>
            <w:tcW w:w="0" w:type="auto"/>
          </w:tcPr>
          <w:p w:rsidR="00C54A44" w:rsidRPr="00C54A44" w:rsidRDefault="00C54A44" w:rsidP="00C54A44">
            <w:pPr>
              <w:spacing w:after="0" w:line="240" w:lineRule="auto"/>
              <w:jc w:val="center"/>
              <w:rPr>
                <w:rFonts w:ascii="Times New Roman" w:hAnsi="Times New Roman" w:cs="Times New Roman"/>
                <w:sz w:val="24"/>
                <w:szCs w:val="24"/>
              </w:rPr>
            </w:pPr>
            <w:r w:rsidRPr="00C54A44">
              <w:rPr>
                <w:rFonts w:ascii="Times New Roman" w:hAnsi="Times New Roman" w:cs="Times New Roman"/>
                <w:sz w:val="24"/>
                <w:szCs w:val="24"/>
              </w:rPr>
              <w:t>нутрии</w:t>
            </w:r>
          </w:p>
        </w:tc>
      </w:tr>
      <w:tr w:rsidR="00C54A44" w:rsidRPr="00C54A44" w:rsidTr="003B5710">
        <w:trPr>
          <w:trHeight w:val="271"/>
        </w:trPr>
        <w:tc>
          <w:tcPr>
            <w:tcW w:w="1787" w:type="dxa"/>
          </w:tcPr>
          <w:p w:rsidR="00C54A44" w:rsidRPr="00C54A44" w:rsidRDefault="00C54A44" w:rsidP="00C54A44">
            <w:pPr>
              <w:spacing w:after="0" w:line="240" w:lineRule="auto"/>
              <w:jc w:val="center"/>
              <w:rPr>
                <w:rFonts w:ascii="Times New Roman" w:hAnsi="Times New Roman" w:cs="Times New Roman"/>
                <w:sz w:val="24"/>
                <w:szCs w:val="24"/>
              </w:rPr>
            </w:pPr>
            <w:smartTag w:uri="urn:schemas-microsoft-com:office:smarttags" w:element="metricconverter">
              <w:smartTagPr>
                <w:attr w:name="ProductID" w:val="10 м"/>
              </w:smartTagPr>
              <w:r w:rsidRPr="00C54A44">
                <w:rPr>
                  <w:rFonts w:ascii="Times New Roman" w:hAnsi="Times New Roman" w:cs="Times New Roman"/>
                  <w:sz w:val="24"/>
                  <w:szCs w:val="24"/>
                </w:rPr>
                <w:t>10 м</w:t>
              </w:r>
            </w:smartTag>
          </w:p>
        </w:tc>
        <w:tc>
          <w:tcPr>
            <w:tcW w:w="0" w:type="auto"/>
          </w:tcPr>
          <w:p w:rsidR="00C54A44" w:rsidRPr="00C54A44" w:rsidRDefault="00C54A44" w:rsidP="00C54A44">
            <w:pPr>
              <w:spacing w:after="0" w:line="240" w:lineRule="auto"/>
              <w:jc w:val="center"/>
              <w:rPr>
                <w:rFonts w:ascii="Times New Roman" w:hAnsi="Times New Roman" w:cs="Times New Roman"/>
                <w:sz w:val="24"/>
                <w:szCs w:val="24"/>
              </w:rPr>
            </w:pPr>
            <w:r w:rsidRPr="00C54A44">
              <w:rPr>
                <w:rFonts w:ascii="Times New Roman" w:hAnsi="Times New Roman" w:cs="Times New Roman"/>
                <w:sz w:val="24"/>
                <w:szCs w:val="24"/>
              </w:rPr>
              <w:t>5</w:t>
            </w:r>
          </w:p>
        </w:tc>
        <w:tc>
          <w:tcPr>
            <w:tcW w:w="0" w:type="auto"/>
          </w:tcPr>
          <w:p w:rsidR="00C54A44" w:rsidRPr="00C54A44" w:rsidRDefault="00C54A44" w:rsidP="00C54A44">
            <w:pPr>
              <w:spacing w:after="0" w:line="240" w:lineRule="auto"/>
              <w:jc w:val="center"/>
              <w:rPr>
                <w:rFonts w:ascii="Times New Roman" w:hAnsi="Times New Roman" w:cs="Times New Roman"/>
                <w:sz w:val="24"/>
                <w:szCs w:val="24"/>
              </w:rPr>
            </w:pPr>
            <w:r w:rsidRPr="00C54A44">
              <w:rPr>
                <w:rFonts w:ascii="Times New Roman" w:hAnsi="Times New Roman" w:cs="Times New Roman"/>
                <w:sz w:val="24"/>
                <w:szCs w:val="24"/>
              </w:rPr>
              <w:t>30</w:t>
            </w:r>
          </w:p>
        </w:tc>
        <w:tc>
          <w:tcPr>
            <w:tcW w:w="1103" w:type="dxa"/>
          </w:tcPr>
          <w:p w:rsidR="00C54A44" w:rsidRPr="00C54A44" w:rsidRDefault="00C54A44" w:rsidP="00C54A44">
            <w:pPr>
              <w:spacing w:after="0" w:line="240" w:lineRule="auto"/>
              <w:jc w:val="center"/>
              <w:rPr>
                <w:rFonts w:ascii="Times New Roman" w:hAnsi="Times New Roman" w:cs="Times New Roman"/>
                <w:sz w:val="24"/>
                <w:szCs w:val="24"/>
              </w:rPr>
            </w:pPr>
            <w:r w:rsidRPr="00C54A44">
              <w:rPr>
                <w:rFonts w:ascii="Times New Roman" w:hAnsi="Times New Roman" w:cs="Times New Roman"/>
                <w:sz w:val="24"/>
                <w:szCs w:val="24"/>
              </w:rPr>
              <w:t>5</w:t>
            </w:r>
          </w:p>
        </w:tc>
        <w:tc>
          <w:tcPr>
            <w:tcW w:w="1233" w:type="dxa"/>
          </w:tcPr>
          <w:p w:rsidR="00C54A44" w:rsidRPr="00C54A44" w:rsidRDefault="00C54A44" w:rsidP="00C54A44">
            <w:pPr>
              <w:spacing w:after="0" w:line="240" w:lineRule="auto"/>
              <w:jc w:val="center"/>
              <w:rPr>
                <w:rFonts w:ascii="Times New Roman" w:hAnsi="Times New Roman" w:cs="Times New Roman"/>
                <w:sz w:val="24"/>
                <w:szCs w:val="24"/>
              </w:rPr>
            </w:pPr>
            <w:r w:rsidRPr="00C54A44">
              <w:rPr>
                <w:rFonts w:ascii="Times New Roman" w:hAnsi="Times New Roman" w:cs="Times New Roman"/>
                <w:sz w:val="24"/>
                <w:szCs w:val="24"/>
              </w:rPr>
              <w:t>10</w:t>
            </w:r>
          </w:p>
        </w:tc>
        <w:tc>
          <w:tcPr>
            <w:tcW w:w="854" w:type="dxa"/>
          </w:tcPr>
          <w:p w:rsidR="00C54A44" w:rsidRPr="00C54A44" w:rsidRDefault="00C54A44" w:rsidP="00C54A44">
            <w:pPr>
              <w:spacing w:after="0" w:line="240" w:lineRule="auto"/>
              <w:jc w:val="center"/>
              <w:rPr>
                <w:rFonts w:ascii="Times New Roman" w:hAnsi="Times New Roman" w:cs="Times New Roman"/>
                <w:sz w:val="24"/>
                <w:szCs w:val="24"/>
              </w:rPr>
            </w:pPr>
            <w:r w:rsidRPr="00C54A44">
              <w:rPr>
                <w:rFonts w:ascii="Times New Roman" w:hAnsi="Times New Roman" w:cs="Times New Roman"/>
                <w:sz w:val="24"/>
                <w:szCs w:val="24"/>
              </w:rPr>
              <w:t>10</w:t>
            </w:r>
          </w:p>
        </w:tc>
        <w:tc>
          <w:tcPr>
            <w:tcW w:w="0" w:type="auto"/>
          </w:tcPr>
          <w:p w:rsidR="00C54A44" w:rsidRPr="00C54A44" w:rsidRDefault="00C54A44" w:rsidP="00C54A44">
            <w:pPr>
              <w:spacing w:after="0" w:line="240" w:lineRule="auto"/>
              <w:jc w:val="center"/>
              <w:rPr>
                <w:rFonts w:ascii="Times New Roman" w:hAnsi="Times New Roman" w:cs="Times New Roman"/>
                <w:sz w:val="24"/>
                <w:szCs w:val="24"/>
              </w:rPr>
            </w:pPr>
            <w:r w:rsidRPr="00C54A44">
              <w:rPr>
                <w:rFonts w:ascii="Times New Roman" w:hAnsi="Times New Roman" w:cs="Times New Roman"/>
                <w:sz w:val="24"/>
                <w:szCs w:val="24"/>
              </w:rPr>
              <w:t>5</w:t>
            </w:r>
          </w:p>
        </w:tc>
        <w:tc>
          <w:tcPr>
            <w:tcW w:w="0" w:type="auto"/>
          </w:tcPr>
          <w:p w:rsidR="00C54A44" w:rsidRPr="00C54A44" w:rsidRDefault="00C54A44" w:rsidP="00C54A44">
            <w:pPr>
              <w:spacing w:after="0" w:line="240" w:lineRule="auto"/>
              <w:jc w:val="center"/>
              <w:rPr>
                <w:rFonts w:ascii="Times New Roman" w:hAnsi="Times New Roman" w:cs="Times New Roman"/>
                <w:sz w:val="24"/>
                <w:szCs w:val="24"/>
              </w:rPr>
            </w:pPr>
            <w:r w:rsidRPr="00C54A44">
              <w:rPr>
                <w:rFonts w:ascii="Times New Roman" w:hAnsi="Times New Roman" w:cs="Times New Roman"/>
                <w:sz w:val="24"/>
                <w:szCs w:val="24"/>
              </w:rPr>
              <w:t>5</w:t>
            </w:r>
          </w:p>
        </w:tc>
      </w:tr>
      <w:tr w:rsidR="00C54A44" w:rsidRPr="00C54A44" w:rsidTr="003B5710">
        <w:trPr>
          <w:trHeight w:val="271"/>
        </w:trPr>
        <w:tc>
          <w:tcPr>
            <w:tcW w:w="1787" w:type="dxa"/>
          </w:tcPr>
          <w:p w:rsidR="00C54A44" w:rsidRPr="00C54A44" w:rsidRDefault="00C54A44" w:rsidP="00C54A44">
            <w:pPr>
              <w:spacing w:after="0" w:line="240" w:lineRule="auto"/>
              <w:jc w:val="center"/>
              <w:rPr>
                <w:rFonts w:ascii="Times New Roman" w:hAnsi="Times New Roman" w:cs="Times New Roman"/>
                <w:sz w:val="24"/>
                <w:szCs w:val="24"/>
              </w:rPr>
            </w:pPr>
            <w:smartTag w:uri="urn:schemas-microsoft-com:office:smarttags" w:element="metricconverter">
              <w:smartTagPr>
                <w:attr w:name="ProductID" w:val="20 м"/>
              </w:smartTagPr>
              <w:r w:rsidRPr="00C54A44">
                <w:rPr>
                  <w:rFonts w:ascii="Times New Roman" w:hAnsi="Times New Roman" w:cs="Times New Roman"/>
                  <w:sz w:val="24"/>
                  <w:szCs w:val="24"/>
                </w:rPr>
                <w:t>20 м</w:t>
              </w:r>
            </w:smartTag>
          </w:p>
        </w:tc>
        <w:tc>
          <w:tcPr>
            <w:tcW w:w="0" w:type="auto"/>
          </w:tcPr>
          <w:p w:rsidR="00C54A44" w:rsidRPr="00C54A44" w:rsidRDefault="00C54A44" w:rsidP="00C54A44">
            <w:pPr>
              <w:spacing w:after="0" w:line="240" w:lineRule="auto"/>
              <w:jc w:val="center"/>
              <w:rPr>
                <w:rFonts w:ascii="Times New Roman" w:hAnsi="Times New Roman" w:cs="Times New Roman"/>
                <w:sz w:val="24"/>
                <w:szCs w:val="24"/>
              </w:rPr>
            </w:pPr>
            <w:r w:rsidRPr="00C54A44">
              <w:rPr>
                <w:rFonts w:ascii="Times New Roman" w:hAnsi="Times New Roman" w:cs="Times New Roman"/>
                <w:sz w:val="24"/>
                <w:szCs w:val="24"/>
              </w:rPr>
              <w:t>8</w:t>
            </w:r>
          </w:p>
        </w:tc>
        <w:tc>
          <w:tcPr>
            <w:tcW w:w="0" w:type="auto"/>
          </w:tcPr>
          <w:p w:rsidR="00C54A44" w:rsidRPr="00C54A44" w:rsidRDefault="00C54A44" w:rsidP="00C54A44">
            <w:pPr>
              <w:spacing w:after="0" w:line="240" w:lineRule="auto"/>
              <w:jc w:val="center"/>
              <w:rPr>
                <w:rFonts w:ascii="Times New Roman" w:hAnsi="Times New Roman" w:cs="Times New Roman"/>
                <w:sz w:val="24"/>
                <w:szCs w:val="24"/>
              </w:rPr>
            </w:pPr>
            <w:r w:rsidRPr="00C54A44">
              <w:rPr>
                <w:rFonts w:ascii="Times New Roman" w:hAnsi="Times New Roman" w:cs="Times New Roman"/>
                <w:sz w:val="24"/>
                <w:szCs w:val="24"/>
              </w:rPr>
              <w:t>45</w:t>
            </w:r>
          </w:p>
        </w:tc>
        <w:tc>
          <w:tcPr>
            <w:tcW w:w="1103" w:type="dxa"/>
          </w:tcPr>
          <w:p w:rsidR="00C54A44" w:rsidRPr="00C54A44" w:rsidRDefault="00C54A44" w:rsidP="00C54A44">
            <w:pPr>
              <w:spacing w:after="0" w:line="240" w:lineRule="auto"/>
              <w:jc w:val="center"/>
              <w:rPr>
                <w:rFonts w:ascii="Times New Roman" w:hAnsi="Times New Roman" w:cs="Times New Roman"/>
                <w:sz w:val="24"/>
                <w:szCs w:val="24"/>
              </w:rPr>
            </w:pPr>
            <w:r w:rsidRPr="00C54A44">
              <w:rPr>
                <w:rFonts w:ascii="Times New Roman" w:hAnsi="Times New Roman" w:cs="Times New Roman"/>
                <w:sz w:val="24"/>
                <w:szCs w:val="24"/>
              </w:rPr>
              <w:t>8</w:t>
            </w:r>
          </w:p>
        </w:tc>
        <w:tc>
          <w:tcPr>
            <w:tcW w:w="1233" w:type="dxa"/>
          </w:tcPr>
          <w:p w:rsidR="00C54A44" w:rsidRPr="00C54A44" w:rsidRDefault="00C54A44" w:rsidP="00C54A44">
            <w:pPr>
              <w:spacing w:after="0" w:line="240" w:lineRule="auto"/>
              <w:jc w:val="center"/>
              <w:rPr>
                <w:rFonts w:ascii="Times New Roman" w:hAnsi="Times New Roman" w:cs="Times New Roman"/>
                <w:sz w:val="24"/>
                <w:szCs w:val="24"/>
              </w:rPr>
            </w:pPr>
            <w:r w:rsidRPr="00C54A44">
              <w:rPr>
                <w:rFonts w:ascii="Times New Roman" w:hAnsi="Times New Roman" w:cs="Times New Roman"/>
                <w:sz w:val="24"/>
                <w:szCs w:val="24"/>
              </w:rPr>
              <w:t>20</w:t>
            </w:r>
          </w:p>
        </w:tc>
        <w:tc>
          <w:tcPr>
            <w:tcW w:w="854" w:type="dxa"/>
          </w:tcPr>
          <w:p w:rsidR="00C54A44" w:rsidRPr="00C54A44" w:rsidRDefault="00C54A44" w:rsidP="00C54A44">
            <w:pPr>
              <w:spacing w:after="0" w:line="240" w:lineRule="auto"/>
              <w:jc w:val="center"/>
              <w:rPr>
                <w:rFonts w:ascii="Times New Roman" w:hAnsi="Times New Roman" w:cs="Times New Roman"/>
                <w:sz w:val="24"/>
                <w:szCs w:val="24"/>
              </w:rPr>
            </w:pPr>
            <w:r w:rsidRPr="00C54A44">
              <w:rPr>
                <w:rFonts w:ascii="Times New Roman" w:hAnsi="Times New Roman" w:cs="Times New Roman"/>
                <w:sz w:val="24"/>
                <w:szCs w:val="24"/>
              </w:rPr>
              <w:t>15</w:t>
            </w:r>
          </w:p>
        </w:tc>
        <w:tc>
          <w:tcPr>
            <w:tcW w:w="0" w:type="auto"/>
          </w:tcPr>
          <w:p w:rsidR="00C54A44" w:rsidRPr="00C54A44" w:rsidRDefault="00C54A44" w:rsidP="00C54A44">
            <w:pPr>
              <w:spacing w:after="0" w:line="240" w:lineRule="auto"/>
              <w:jc w:val="center"/>
              <w:rPr>
                <w:rFonts w:ascii="Times New Roman" w:hAnsi="Times New Roman" w:cs="Times New Roman"/>
                <w:sz w:val="24"/>
                <w:szCs w:val="24"/>
              </w:rPr>
            </w:pPr>
            <w:r w:rsidRPr="00C54A44">
              <w:rPr>
                <w:rFonts w:ascii="Times New Roman" w:hAnsi="Times New Roman" w:cs="Times New Roman"/>
                <w:sz w:val="24"/>
                <w:szCs w:val="24"/>
              </w:rPr>
              <w:t>8</w:t>
            </w:r>
          </w:p>
        </w:tc>
        <w:tc>
          <w:tcPr>
            <w:tcW w:w="0" w:type="auto"/>
          </w:tcPr>
          <w:p w:rsidR="00C54A44" w:rsidRPr="00C54A44" w:rsidRDefault="00C54A44" w:rsidP="00C54A44">
            <w:pPr>
              <w:spacing w:after="0" w:line="240" w:lineRule="auto"/>
              <w:jc w:val="center"/>
              <w:rPr>
                <w:rFonts w:ascii="Times New Roman" w:hAnsi="Times New Roman" w:cs="Times New Roman"/>
                <w:sz w:val="24"/>
                <w:szCs w:val="24"/>
              </w:rPr>
            </w:pPr>
            <w:r w:rsidRPr="00C54A44">
              <w:rPr>
                <w:rFonts w:ascii="Times New Roman" w:hAnsi="Times New Roman" w:cs="Times New Roman"/>
                <w:sz w:val="24"/>
                <w:szCs w:val="24"/>
              </w:rPr>
              <w:t>8</w:t>
            </w:r>
          </w:p>
        </w:tc>
      </w:tr>
      <w:tr w:rsidR="00C54A44" w:rsidRPr="00C54A44" w:rsidTr="003B5710">
        <w:trPr>
          <w:trHeight w:val="271"/>
        </w:trPr>
        <w:tc>
          <w:tcPr>
            <w:tcW w:w="1787" w:type="dxa"/>
          </w:tcPr>
          <w:p w:rsidR="00C54A44" w:rsidRPr="00C54A44" w:rsidRDefault="00C54A44" w:rsidP="00C54A44">
            <w:pPr>
              <w:spacing w:after="0" w:line="240" w:lineRule="auto"/>
              <w:jc w:val="center"/>
              <w:rPr>
                <w:rFonts w:ascii="Times New Roman" w:hAnsi="Times New Roman" w:cs="Times New Roman"/>
                <w:sz w:val="24"/>
                <w:szCs w:val="24"/>
              </w:rPr>
            </w:pPr>
            <w:smartTag w:uri="urn:schemas-microsoft-com:office:smarttags" w:element="metricconverter">
              <w:smartTagPr>
                <w:attr w:name="ProductID" w:val="30 м"/>
              </w:smartTagPr>
              <w:r w:rsidRPr="00C54A44">
                <w:rPr>
                  <w:rFonts w:ascii="Times New Roman" w:hAnsi="Times New Roman" w:cs="Times New Roman"/>
                  <w:sz w:val="24"/>
                  <w:szCs w:val="24"/>
                </w:rPr>
                <w:t>30 м</w:t>
              </w:r>
            </w:smartTag>
          </w:p>
        </w:tc>
        <w:tc>
          <w:tcPr>
            <w:tcW w:w="0" w:type="auto"/>
          </w:tcPr>
          <w:p w:rsidR="00C54A44" w:rsidRPr="00C54A44" w:rsidRDefault="00C54A44" w:rsidP="00C54A44">
            <w:pPr>
              <w:spacing w:after="0" w:line="240" w:lineRule="auto"/>
              <w:jc w:val="center"/>
              <w:rPr>
                <w:rFonts w:ascii="Times New Roman" w:hAnsi="Times New Roman" w:cs="Times New Roman"/>
                <w:sz w:val="24"/>
                <w:szCs w:val="24"/>
              </w:rPr>
            </w:pPr>
            <w:r w:rsidRPr="00C54A44">
              <w:rPr>
                <w:rFonts w:ascii="Times New Roman" w:hAnsi="Times New Roman" w:cs="Times New Roman"/>
                <w:sz w:val="24"/>
                <w:szCs w:val="24"/>
              </w:rPr>
              <w:t>10</w:t>
            </w:r>
          </w:p>
        </w:tc>
        <w:tc>
          <w:tcPr>
            <w:tcW w:w="0" w:type="auto"/>
          </w:tcPr>
          <w:p w:rsidR="00C54A44" w:rsidRPr="00C54A44" w:rsidRDefault="00C54A44" w:rsidP="00C54A44">
            <w:pPr>
              <w:spacing w:after="0" w:line="240" w:lineRule="auto"/>
              <w:jc w:val="center"/>
              <w:rPr>
                <w:rFonts w:ascii="Times New Roman" w:hAnsi="Times New Roman" w:cs="Times New Roman"/>
                <w:sz w:val="24"/>
                <w:szCs w:val="24"/>
              </w:rPr>
            </w:pPr>
            <w:r w:rsidRPr="00C54A44">
              <w:rPr>
                <w:rFonts w:ascii="Times New Roman" w:hAnsi="Times New Roman" w:cs="Times New Roman"/>
                <w:sz w:val="24"/>
                <w:szCs w:val="24"/>
              </w:rPr>
              <w:t>60</w:t>
            </w:r>
          </w:p>
        </w:tc>
        <w:tc>
          <w:tcPr>
            <w:tcW w:w="1103" w:type="dxa"/>
          </w:tcPr>
          <w:p w:rsidR="00C54A44" w:rsidRPr="00C54A44" w:rsidRDefault="00C54A44" w:rsidP="00C54A44">
            <w:pPr>
              <w:spacing w:after="0" w:line="240" w:lineRule="auto"/>
              <w:jc w:val="center"/>
              <w:rPr>
                <w:rFonts w:ascii="Times New Roman" w:hAnsi="Times New Roman" w:cs="Times New Roman"/>
                <w:sz w:val="24"/>
                <w:szCs w:val="24"/>
              </w:rPr>
            </w:pPr>
            <w:r w:rsidRPr="00C54A44">
              <w:rPr>
                <w:rFonts w:ascii="Times New Roman" w:hAnsi="Times New Roman" w:cs="Times New Roman"/>
                <w:sz w:val="24"/>
                <w:szCs w:val="24"/>
              </w:rPr>
              <w:t>10</w:t>
            </w:r>
          </w:p>
        </w:tc>
        <w:tc>
          <w:tcPr>
            <w:tcW w:w="1233" w:type="dxa"/>
          </w:tcPr>
          <w:p w:rsidR="00C54A44" w:rsidRPr="00C54A44" w:rsidRDefault="00C54A44" w:rsidP="00C54A44">
            <w:pPr>
              <w:spacing w:after="0" w:line="240" w:lineRule="auto"/>
              <w:jc w:val="center"/>
              <w:rPr>
                <w:rFonts w:ascii="Times New Roman" w:hAnsi="Times New Roman" w:cs="Times New Roman"/>
                <w:sz w:val="24"/>
                <w:szCs w:val="24"/>
              </w:rPr>
            </w:pPr>
            <w:r w:rsidRPr="00C54A44">
              <w:rPr>
                <w:rFonts w:ascii="Times New Roman" w:hAnsi="Times New Roman" w:cs="Times New Roman"/>
                <w:sz w:val="24"/>
                <w:szCs w:val="24"/>
              </w:rPr>
              <w:t>30</w:t>
            </w:r>
          </w:p>
        </w:tc>
        <w:tc>
          <w:tcPr>
            <w:tcW w:w="854" w:type="dxa"/>
          </w:tcPr>
          <w:p w:rsidR="00C54A44" w:rsidRPr="00C54A44" w:rsidRDefault="00C54A44" w:rsidP="00C54A44">
            <w:pPr>
              <w:spacing w:after="0" w:line="240" w:lineRule="auto"/>
              <w:jc w:val="center"/>
              <w:rPr>
                <w:rFonts w:ascii="Times New Roman" w:hAnsi="Times New Roman" w:cs="Times New Roman"/>
                <w:sz w:val="24"/>
                <w:szCs w:val="24"/>
              </w:rPr>
            </w:pPr>
            <w:r w:rsidRPr="00C54A44">
              <w:rPr>
                <w:rFonts w:ascii="Times New Roman" w:hAnsi="Times New Roman" w:cs="Times New Roman"/>
                <w:sz w:val="24"/>
                <w:szCs w:val="24"/>
              </w:rPr>
              <w:t>20</w:t>
            </w:r>
          </w:p>
        </w:tc>
        <w:tc>
          <w:tcPr>
            <w:tcW w:w="0" w:type="auto"/>
          </w:tcPr>
          <w:p w:rsidR="00C54A44" w:rsidRPr="00C54A44" w:rsidRDefault="00C54A44" w:rsidP="00C54A44">
            <w:pPr>
              <w:spacing w:after="0" w:line="240" w:lineRule="auto"/>
              <w:jc w:val="center"/>
              <w:rPr>
                <w:rFonts w:ascii="Times New Roman" w:hAnsi="Times New Roman" w:cs="Times New Roman"/>
                <w:sz w:val="24"/>
                <w:szCs w:val="24"/>
              </w:rPr>
            </w:pPr>
            <w:r w:rsidRPr="00C54A44">
              <w:rPr>
                <w:rFonts w:ascii="Times New Roman" w:hAnsi="Times New Roman" w:cs="Times New Roman"/>
                <w:sz w:val="24"/>
                <w:szCs w:val="24"/>
              </w:rPr>
              <w:t>10</w:t>
            </w:r>
          </w:p>
        </w:tc>
        <w:tc>
          <w:tcPr>
            <w:tcW w:w="0" w:type="auto"/>
          </w:tcPr>
          <w:p w:rsidR="00C54A44" w:rsidRPr="00C54A44" w:rsidRDefault="00C54A44" w:rsidP="00C54A44">
            <w:pPr>
              <w:spacing w:after="0" w:line="240" w:lineRule="auto"/>
              <w:jc w:val="center"/>
              <w:rPr>
                <w:rFonts w:ascii="Times New Roman" w:hAnsi="Times New Roman" w:cs="Times New Roman"/>
                <w:sz w:val="24"/>
                <w:szCs w:val="24"/>
              </w:rPr>
            </w:pPr>
            <w:r w:rsidRPr="00C54A44">
              <w:rPr>
                <w:rFonts w:ascii="Times New Roman" w:hAnsi="Times New Roman" w:cs="Times New Roman"/>
                <w:sz w:val="24"/>
                <w:szCs w:val="24"/>
              </w:rPr>
              <w:t>10</w:t>
            </w:r>
          </w:p>
        </w:tc>
      </w:tr>
      <w:tr w:rsidR="00C54A44" w:rsidRPr="00C54A44" w:rsidTr="003B5710">
        <w:trPr>
          <w:trHeight w:val="287"/>
        </w:trPr>
        <w:tc>
          <w:tcPr>
            <w:tcW w:w="1787" w:type="dxa"/>
          </w:tcPr>
          <w:p w:rsidR="00C54A44" w:rsidRPr="00C54A44" w:rsidRDefault="00C54A44" w:rsidP="00C54A44">
            <w:pPr>
              <w:spacing w:after="0" w:line="240" w:lineRule="auto"/>
              <w:jc w:val="center"/>
              <w:rPr>
                <w:rFonts w:ascii="Times New Roman" w:hAnsi="Times New Roman" w:cs="Times New Roman"/>
                <w:sz w:val="24"/>
                <w:szCs w:val="24"/>
              </w:rPr>
            </w:pPr>
            <w:smartTag w:uri="urn:schemas-microsoft-com:office:smarttags" w:element="metricconverter">
              <w:smartTagPr>
                <w:attr w:name="ProductID" w:val="40 м"/>
              </w:smartTagPr>
              <w:r w:rsidRPr="00C54A44">
                <w:rPr>
                  <w:rFonts w:ascii="Times New Roman" w:hAnsi="Times New Roman" w:cs="Times New Roman"/>
                  <w:sz w:val="24"/>
                  <w:szCs w:val="24"/>
                </w:rPr>
                <w:t>40 м</w:t>
              </w:r>
            </w:smartTag>
          </w:p>
        </w:tc>
        <w:tc>
          <w:tcPr>
            <w:tcW w:w="0" w:type="auto"/>
          </w:tcPr>
          <w:p w:rsidR="00C54A44" w:rsidRPr="00C54A44" w:rsidRDefault="00C54A44" w:rsidP="00C54A44">
            <w:pPr>
              <w:spacing w:after="0" w:line="240" w:lineRule="auto"/>
              <w:jc w:val="center"/>
              <w:rPr>
                <w:rFonts w:ascii="Times New Roman" w:hAnsi="Times New Roman" w:cs="Times New Roman"/>
                <w:sz w:val="24"/>
                <w:szCs w:val="24"/>
              </w:rPr>
            </w:pPr>
            <w:r w:rsidRPr="00C54A44">
              <w:rPr>
                <w:rFonts w:ascii="Times New Roman" w:hAnsi="Times New Roman" w:cs="Times New Roman"/>
                <w:sz w:val="24"/>
                <w:szCs w:val="24"/>
              </w:rPr>
              <w:t>15</w:t>
            </w:r>
          </w:p>
        </w:tc>
        <w:tc>
          <w:tcPr>
            <w:tcW w:w="0" w:type="auto"/>
          </w:tcPr>
          <w:p w:rsidR="00C54A44" w:rsidRPr="00C54A44" w:rsidRDefault="00C54A44" w:rsidP="00C54A44">
            <w:pPr>
              <w:spacing w:after="0" w:line="240" w:lineRule="auto"/>
              <w:jc w:val="center"/>
              <w:rPr>
                <w:rFonts w:ascii="Times New Roman" w:hAnsi="Times New Roman" w:cs="Times New Roman"/>
                <w:sz w:val="24"/>
                <w:szCs w:val="24"/>
              </w:rPr>
            </w:pPr>
            <w:r w:rsidRPr="00C54A44">
              <w:rPr>
                <w:rFonts w:ascii="Times New Roman" w:hAnsi="Times New Roman" w:cs="Times New Roman"/>
                <w:sz w:val="24"/>
                <w:szCs w:val="24"/>
              </w:rPr>
              <w:t>75</w:t>
            </w:r>
          </w:p>
        </w:tc>
        <w:tc>
          <w:tcPr>
            <w:tcW w:w="1103" w:type="dxa"/>
          </w:tcPr>
          <w:p w:rsidR="00C54A44" w:rsidRPr="00C54A44" w:rsidRDefault="00C54A44" w:rsidP="00C54A44">
            <w:pPr>
              <w:spacing w:after="0" w:line="240" w:lineRule="auto"/>
              <w:jc w:val="center"/>
              <w:rPr>
                <w:rFonts w:ascii="Times New Roman" w:hAnsi="Times New Roman" w:cs="Times New Roman"/>
                <w:sz w:val="24"/>
                <w:szCs w:val="24"/>
              </w:rPr>
            </w:pPr>
            <w:r w:rsidRPr="00C54A44">
              <w:rPr>
                <w:rFonts w:ascii="Times New Roman" w:hAnsi="Times New Roman" w:cs="Times New Roman"/>
                <w:sz w:val="24"/>
                <w:szCs w:val="24"/>
              </w:rPr>
              <w:t>15</w:t>
            </w:r>
          </w:p>
        </w:tc>
        <w:tc>
          <w:tcPr>
            <w:tcW w:w="1233" w:type="dxa"/>
          </w:tcPr>
          <w:p w:rsidR="00C54A44" w:rsidRPr="00C54A44" w:rsidRDefault="00C54A44" w:rsidP="00C54A44">
            <w:pPr>
              <w:spacing w:after="0" w:line="240" w:lineRule="auto"/>
              <w:jc w:val="center"/>
              <w:rPr>
                <w:rFonts w:ascii="Times New Roman" w:hAnsi="Times New Roman" w:cs="Times New Roman"/>
                <w:sz w:val="24"/>
                <w:szCs w:val="24"/>
              </w:rPr>
            </w:pPr>
            <w:r w:rsidRPr="00C54A44">
              <w:rPr>
                <w:rFonts w:ascii="Times New Roman" w:hAnsi="Times New Roman" w:cs="Times New Roman"/>
                <w:sz w:val="24"/>
                <w:szCs w:val="24"/>
              </w:rPr>
              <w:t>40</w:t>
            </w:r>
          </w:p>
        </w:tc>
        <w:tc>
          <w:tcPr>
            <w:tcW w:w="854" w:type="dxa"/>
          </w:tcPr>
          <w:p w:rsidR="00C54A44" w:rsidRPr="00C54A44" w:rsidRDefault="00C54A44" w:rsidP="00C54A44">
            <w:pPr>
              <w:spacing w:after="0" w:line="240" w:lineRule="auto"/>
              <w:jc w:val="center"/>
              <w:rPr>
                <w:rFonts w:ascii="Times New Roman" w:hAnsi="Times New Roman" w:cs="Times New Roman"/>
                <w:sz w:val="24"/>
                <w:szCs w:val="24"/>
              </w:rPr>
            </w:pPr>
            <w:r w:rsidRPr="00C54A44">
              <w:rPr>
                <w:rFonts w:ascii="Times New Roman" w:hAnsi="Times New Roman" w:cs="Times New Roman"/>
                <w:sz w:val="24"/>
                <w:szCs w:val="24"/>
              </w:rPr>
              <w:t>25</w:t>
            </w:r>
          </w:p>
        </w:tc>
        <w:tc>
          <w:tcPr>
            <w:tcW w:w="0" w:type="auto"/>
          </w:tcPr>
          <w:p w:rsidR="00C54A44" w:rsidRPr="00C54A44" w:rsidRDefault="00C54A44" w:rsidP="00C54A44">
            <w:pPr>
              <w:spacing w:after="0" w:line="240" w:lineRule="auto"/>
              <w:jc w:val="center"/>
              <w:rPr>
                <w:rFonts w:ascii="Times New Roman" w:hAnsi="Times New Roman" w:cs="Times New Roman"/>
                <w:sz w:val="24"/>
                <w:szCs w:val="24"/>
              </w:rPr>
            </w:pPr>
            <w:r w:rsidRPr="00C54A44">
              <w:rPr>
                <w:rFonts w:ascii="Times New Roman" w:hAnsi="Times New Roman" w:cs="Times New Roman"/>
                <w:sz w:val="24"/>
                <w:szCs w:val="24"/>
              </w:rPr>
              <w:t>15</w:t>
            </w:r>
          </w:p>
        </w:tc>
        <w:tc>
          <w:tcPr>
            <w:tcW w:w="0" w:type="auto"/>
          </w:tcPr>
          <w:p w:rsidR="00C54A44" w:rsidRPr="00C54A44" w:rsidRDefault="00C54A44" w:rsidP="00C54A44">
            <w:pPr>
              <w:spacing w:after="0" w:line="240" w:lineRule="auto"/>
              <w:jc w:val="center"/>
              <w:rPr>
                <w:rFonts w:ascii="Times New Roman" w:hAnsi="Times New Roman" w:cs="Times New Roman"/>
                <w:sz w:val="24"/>
                <w:szCs w:val="24"/>
              </w:rPr>
            </w:pPr>
            <w:r w:rsidRPr="00C54A44">
              <w:rPr>
                <w:rFonts w:ascii="Times New Roman" w:hAnsi="Times New Roman" w:cs="Times New Roman"/>
                <w:sz w:val="24"/>
                <w:szCs w:val="24"/>
              </w:rPr>
              <w:t>15</w:t>
            </w:r>
          </w:p>
        </w:tc>
      </w:tr>
    </w:tbl>
    <w:p w:rsidR="00C54A44" w:rsidRPr="00C54A44" w:rsidRDefault="00C54A44" w:rsidP="00C54A44">
      <w:pPr>
        <w:spacing w:after="0" w:line="240" w:lineRule="auto"/>
        <w:jc w:val="both"/>
        <w:rPr>
          <w:rFonts w:ascii="Times New Roman" w:hAnsi="Times New Roman" w:cs="Times New Roman"/>
          <w:sz w:val="24"/>
          <w:szCs w:val="24"/>
        </w:rPr>
      </w:pPr>
      <w:r w:rsidRPr="00C54A44">
        <w:rPr>
          <w:rFonts w:ascii="Times New Roman" w:hAnsi="Times New Roman" w:cs="Times New Roman"/>
          <w:sz w:val="24"/>
          <w:szCs w:val="24"/>
        </w:rPr>
        <w:t xml:space="preserve">         11. Разведение и содержание домашних животных и птиц сверх максимального пр</w:t>
      </w:r>
      <w:r w:rsidRPr="00C54A44">
        <w:rPr>
          <w:rFonts w:ascii="Times New Roman" w:hAnsi="Times New Roman" w:cs="Times New Roman"/>
          <w:sz w:val="24"/>
          <w:szCs w:val="24"/>
        </w:rPr>
        <w:t>е</w:t>
      </w:r>
      <w:r w:rsidRPr="00C54A44">
        <w:rPr>
          <w:rFonts w:ascii="Times New Roman" w:hAnsi="Times New Roman" w:cs="Times New Roman"/>
          <w:sz w:val="24"/>
          <w:szCs w:val="24"/>
        </w:rPr>
        <w:t>дельного количества голов, установленных органами местного самоуправления муниципал</w:t>
      </w:r>
      <w:r w:rsidRPr="00C54A44">
        <w:rPr>
          <w:rFonts w:ascii="Times New Roman" w:hAnsi="Times New Roman" w:cs="Times New Roman"/>
          <w:sz w:val="24"/>
          <w:szCs w:val="24"/>
        </w:rPr>
        <w:t>ь</w:t>
      </w:r>
      <w:r w:rsidRPr="00C54A44">
        <w:rPr>
          <w:rFonts w:ascii="Times New Roman" w:hAnsi="Times New Roman" w:cs="Times New Roman"/>
          <w:sz w:val="24"/>
          <w:szCs w:val="24"/>
        </w:rPr>
        <w:t>ного образования, и диких животных (волков, лосей, лисиц и др.) разрешается на территории зон сельскохозяйственного использования для сельскохозяйственного производства с уст</w:t>
      </w:r>
      <w:r w:rsidRPr="00C54A44">
        <w:rPr>
          <w:rFonts w:ascii="Times New Roman" w:hAnsi="Times New Roman" w:cs="Times New Roman"/>
          <w:sz w:val="24"/>
          <w:szCs w:val="24"/>
        </w:rPr>
        <w:t>а</w:t>
      </w:r>
      <w:r w:rsidRPr="00C54A44">
        <w:rPr>
          <w:rFonts w:ascii="Times New Roman" w:hAnsi="Times New Roman" w:cs="Times New Roman"/>
          <w:sz w:val="24"/>
          <w:szCs w:val="24"/>
        </w:rPr>
        <w:t>новлением санитарно-защитных зон от территории жилых зон в зависимости от количества животных и птиц.</w:t>
      </w:r>
    </w:p>
    <w:p w:rsidR="00C54A44" w:rsidRPr="00C54A44" w:rsidRDefault="00C54A44" w:rsidP="00C54A44">
      <w:pPr>
        <w:pStyle w:val="ConsNormal"/>
        <w:widowControl/>
        <w:ind w:right="0" w:firstLine="0"/>
        <w:jc w:val="both"/>
        <w:rPr>
          <w:rFonts w:ascii="Times New Roman" w:hAnsi="Times New Roman" w:cs="Times New Roman"/>
          <w:sz w:val="24"/>
          <w:szCs w:val="24"/>
        </w:rPr>
      </w:pPr>
      <w:r w:rsidRPr="00C54A44">
        <w:rPr>
          <w:rFonts w:ascii="Times New Roman" w:hAnsi="Times New Roman" w:cs="Times New Roman"/>
          <w:sz w:val="24"/>
          <w:szCs w:val="24"/>
        </w:rPr>
        <w:t xml:space="preserve">      12. </w:t>
      </w:r>
      <w:r w:rsidRPr="00C54A44">
        <w:rPr>
          <w:rFonts w:ascii="Times New Roman" w:hAnsi="Times New Roman" w:cs="Times New Roman"/>
          <w:color w:val="000000"/>
          <w:sz w:val="24"/>
          <w:szCs w:val="24"/>
        </w:rPr>
        <w:t>В населенных пунктах допускается разведение пчелосемей на земельных участках, принадлежащих гражданам на праве собственности, постоянного (бессрочного) пользования или пожизненного наследуемого владения, а также предоставленных гражданам по догов</w:t>
      </w:r>
      <w:r w:rsidRPr="00C54A44">
        <w:rPr>
          <w:rFonts w:ascii="Times New Roman" w:hAnsi="Times New Roman" w:cs="Times New Roman"/>
          <w:color w:val="000000"/>
          <w:sz w:val="24"/>
          <w:szCs w:val="24"/>
        </w:rPr>
        <w:t>о</w:t>
      </w:r>
      <w:r w:rsidRPr="00C54A44">
        <w:rPr>
          <w:rFonts w:ascii="Times New Roman" w:hAnsi="Times New Roman" w:cs="Times New Roman"/>
          <w:color w:val="000000"/>
          <w:sz w:val="24"/>
          <w:szCs w:val="24"/>
        </w:rPr>
        <w:t>рам аренды, при этом:</w:t>
      </w:r>
    </w:p>
    <w:p w:rsidR="00C54A44" w:rsidRPr="00C54A44" w:rsidRDefault="00C54A44" w:rsidP="00C54A44">
      <w:pPr>
        <w:numPr>
          <w:ilvl w:val="0"/>
          <w:numId w:val="10"/>
        </w:numPr>
        <w:spacing w:after="0" w:line="240" w:lineRule="auto"/>
        <w:jc w:val="both"/>
        <w:rPr>
          <w:rFonts w:ascii="Times New Roman" w:hAnsi="Times New Roman" w:cs="Times New Roman"/>
          <w:sz w:val="24"/>
          <w:szCs w:val="24"/>
        </w:rPr>
      </w:pPr>
      <w:r w:rsidRPr="00C54A44">
        <w:rPr>
          <w:rFonts w:ascii="Times New Roman" w:hAnsi="Times New Roman" w:cs="Times New Roman"/>
          <w:sz w:val="24"/>
          <w:szCs w:val="24"/>
        </w:rPr>
        <w:t>территория содержания пчел со сторон, граничащих с земельными участками, предо</w:t>
      </w:r>
      <w:r w:rsidRPr="00C54A44">
        <w:rPr>
          <w:rFonts w:ascii="Times New Roman" w:hAnsi="Times New Roman" w:cs="Times New Roman"/>
          <w:sz w:val="24"/>
          <w:szCs w:val="24"/>
        </w:rPr>
        <w:t>с</w:t>
      </w:r>
      <w:r w:rsidRPr="00C54A44">
        <w:rPr>
          <w:rFonts w:ascii="Times New Roman" w:hAnsi="Times New Roman" w:cs="Times New Roman"/>
          <w:sz w:val="24"/>
          <w:szCs w:val="24"/>
        </w:rPr>
        <w:t xml:space="preserve">тавленными другим гражданам для индивидуального жилищного строительства или ведения личного подсобного хозяйства, садоводства или огородничества, должна быть огорожена сплошным забором или густым кустарником высотой не менее </w:t>
      </w:r>
      <w:smartTag w:uri="urn:schemas-microsoft-com:office:smarttags" w:element="metricconverter">
        <w:smartTagPr>
          <w:attr w:name="ProductID" w:val="2 метров"/>
        </w:smartTagPr>
        <w:r w:rsidRPr="00C54A44">
          <w:rPr>
            <w:rFonts w:ascii="Times New Roman" w:hAnsi="Times New Roman" w:cs="Times New Roman"/>
            <w:sz w:val="24"/>
            <w:szCs w:val="24"/>
          </w:rPr>
          <w:t>2 ме</w:t>
        </w:r>
        <w:r w:rsidRPr="00C54A44">
          <w:rPr>
            <w:rFonts w:ascii="Times New Roman" w:hAnsi="Times New Roman" w:cs="Times New Roman"/>
            <w:sz w:val="24"/>
            <w:szCs w:val="24"/>
          </w:rPr>
          <w:t>т</w:t>
        </w:r>
        <w:r w:rsidRPr="00C54A44">
          <w:rPr>
            <w:rFonts w:ascii="Times New Roman" w:hAnsi="Times New Roman" w:cs="Times New Roman"/>
            <w:sz w:val="24"/>
            <w:szCs w:val="24"/>
          </w:rPr>
          <w:t>ров</w:t>
        </w:r>
      </w:smartTag>
      <w:r w:rsidRPr="00C54A44">
        <w:rPr>
          <w:rFonts w:ascii="Times New Roman" w:hAnsi="Times New Roman" w:cs="Times New Roman"/>
          <w:sz w:val="24"/>
          <w:szCs w:val="24"/>
        </w:rPr>
        <w:t>;</w:t>
      </w:r>
    </w:p>
    <w:p w:rsidR="00C54A44" w:rsidRPr="00C54A44" w:rsidRDefault="00C54A44" w:rsidP="00C54A44">
      <w:pPr>
        <w:numPr>
          <w:ilvl w:val="0"/>
          <w:numId w:val="10"/>
        </w:numPr>
        <w:spacing w:after="0" w:line="240" w:lineRule="auto"/>
        <w:jc w:val="both"/>
        <w:rPr>
          <w:rFonts w:ascii="Times New Roman" w:hAnsi="Times New Roman" w:cs="Times New Roman"/>
          <w:sz w:val="24"/>
          <w:szCs w:val="24"/>
        </w:rPr>
      </w:pPr>
      <w:r w:rsidRPr="00C54A44">
        <w:rPr>
          <w:rFonts w:ascii="Times New Roman" w:hAnsi="Times New Roman" w:cs="Times New Roman"/>
          <w:sz w:val="24"/>
          <w:szCs w:val="24"/>
        </w:rPr>
        <w:t>расстояние от ульев с пчелиными семьями до границ земельного участка, огороже</w:t>
      </w:r>
      <w:r w:rsidRPr="00C54A44">
        <w:rPr>
          <w:rFonts w:ascii="Times New Roman" w:hAnsi="Times New Roman" w:cs="Times New Roman"/>
          <w:sz w:val="24"/>
          <w:szCs w:val="24"/>
        </w:rPr>
        <w:t>н</w:t>
      </w:r>
      <w:r w:rsidRPr="00C54A44">
        <w:rPr>
          <w:rFonts w:ascii="Times New Roman" w:hAnsi="Times New Roman" w:cs="Times New Roman"/>
          <w:sz w:val="24"/>
          <w:szCs w:val="24"/>
        </w:rPr>
        <w:t xml:space="preserve">ных забором или кустарником, должно составлять не менее </w:t>
      </w:r>
      <w:smartTag w:uri="urn:schemas-microsoft-com:office:smarttags" w:element="metricconverter">
        <w:smartTagPr>
          <w:attr w:name="ProductID" w:val="6 метров"/>
        </w:smartTagPr>
        <w:r w:rsidRPr="00C54A44">
          <w:rPr>
            <w:rFonts w:ascii="Times New Roman" w:hAnsi="Times New Roman" w:cs="Times New Roman"/>
            <w:sz w:val="24"/>
            <w:szCs w:val="24"/>
          </w:rPr>
          <w:t>6 метров</w:t>
        </w:r>
      </w:smartTag>
      <w:r w:rsidRPr="00C54A44">
        <w:rPr>
          <w:rFonts w:ascii="Times New Roman" w:hAnsi="Times New Roman" w:cs="Times New Roman"/>
          <w:sz w:val="24"/>
          <w:szCs w:val="24"/>
        </w:rPr>
        <w:t>, до неогороже</w:t>
      </w:r>
      <w:r w:rsidRPr="00C54A44">
        <w:rPr>
          <w:rFonts w:ascii="Times New Roman" w:hAnsi="Times New Roman" w:cs="Times New Roman"/>
          <w:sz w:val="24"/>
          <w:szCs w:val="24"/>
        </w:rPr>
        <w:t>н</w:t>
      </w:r>
      <w:r w:rsidRPr="00C54A44">
        <w:rPr>
          <w:rFonts w:ascii="Times New Roman" w:hAnsi="Times New Roman" w:cs="Times New Roman"/>
          <w:sz w:val="24"/>
          <w:szCs w:val="24"/>
        </w:rPr>
        <w:t xml:space="preserve">ных границ – не менее </w:t>
      </w:r>
      <w:smartTag w:uri="urn:schemas-microsoft-com:office:smarttags" w:element="metricconverter">
        <w:smartTagPr>
          <w:attr w:name="ProductID" w:val="10 метров"/>
        </w:smartTagPr>
        <w:r w:rsidRPr="00C54A44">
          <w:rPr>
            <w:rFonts w:ascii="Times New Roman" w:hAnsi="Times New Roman" w:cs="Times New Roman"/>
            <w:sz w:val="24"/>
            <w:szCs w:val="24"/>
          </w:rPr>
          <w:t>10 метров</w:t>
        </w:r>
      </w:smartTag>
      <w:r w:rsidRPr="00C54A44">
        <w:rPr>
          <w:rFonts w:ascii="Times New Roman" w:hAnsi="Times New Roman" w:cs="Times New Roman"/>
          <w:sz w:val="24"/>
          <w:szCs w:val="24"/>
        </w:rPr>
        <w:t>;</w:t>
      </w:r>
    </w:p>
    <w:p w:rsidR="00C54A44" w:rsidRPr="00C54A44" w:rsidRDefault="00C54A44" w:rsidP="00C54A44">
      <w:pPr>
        <w:numPr>
          <w:ilvl w:val="0"/>
          <w:numId w:val="10"/>
        </w:numPr>
        <w:spacing w:after="0" w:line="240" w:lineRule="auto"/>
        <w:jc w:val="both"/>
        <w:rPr>
          <w:rFonts w:ascii="Times New Roman" w:hAnsi="Times New Roman" w:cs="Times New Roman"/>
          <w:sz w:val="24"/>
          <w:szCs w:val="24"/>
        </w:rPr>
      </w:pPr>
      <w:r w:rsidRPr="00C54A44">
        <w:rPr>
          <w:rFonts w:ascii="Times New Roman" w:hAnsi="Times New Roman" w:cs="Times New Roman"/>
          <w:sz w:val="24"/>
          <w:szCs w:val="24"/>
        </w:rPr>
        <w:t xml:space="preserve">количество ульев на </w:t>
      </w:r>
      <w:smartTag w:uri="urn:schemas-microsoft-com:office:smarttags" w:element="metricconverter">
        <w:smartTagPr>
          <w:attr w:name="ProductID" w:val="100 кв. м"/>
        </w:smartTagPr>
        <w:r w:rsidRPr="00C54A44">
          <w:rPr>
            <w:rFonts w:ascii="Times New Roman" w:hAnsi="Times New Roman" w:cs="Times New Roman"/>
            <w:sz w:val="24"/>
            <w:szCs w:val="24"/>
          </w:rPr>
          <w:t>100 кв. м</w:t>
        </w:r>
      </w:smartTag>
      <w:r w:rsidRPr="00C54A44">
        <w:rPr>
          <w:rFonts w:ascii="Times New Roman" w:hAnsi="Times New Roman" w:cs="Times New Roman"/>
          <w:sz w:val="24"/>
          <w:szCs w:val="24"/>
        </w:rPr>
        <w:t xml:space="preserve"> земельного участка – не более 6.</w:t>
      </w:r>
    </w:p>
    <w:p w:rsidR="00C54A44" w:rsidRPr="00C54A44" w:rsidRDefault="00C54A44" w:rsidP="00C54A44">
      <w:pPr>
        <w:spacing w:after="0" w:line="240" w:lineRule="auto"/>
        <w:jc w:val="both"/>
        <w:rPr>
          <w:rFonts w:ascii="Times New Roman" w:hAnsi="Times New Roman" w:cs="Times New Roman"/>
          <w:sz w:val="24"/>
          <w:szCs w:val="24"/>
        </w:rPr>
      </w:pPr>
      <w:r w:rsidRPr="00C54A44">
        <w:rPr>
          <w:rFonts w:ascii="Times New Roman" w:hAnsi="Times New Roman" w:cs="Times New Roman"/>
          <w:sz w:val="24"/>
          <w:szCs w:val="24"/>
        </w:rPr>
        <w:t xml:space="preserve">    13. На территориях с застройкой усадебными, одно-, двухквартирными домами расстояние от окон жилых комнат до стен соседнего дома и хозяйственных построек (сарая, автостоя</w:t>
      </w:r>
      <w:r w:rsidRPr="00C54A44">
        <w:rPr>
          <w:rFonts w:ascii="Times New Roman" w:hAnsi="Times New Roman" w:cs="Times New Roman"/>
          <w:sz w:val="24"/>
          <w:szCs w:val="24"/>
        </w:rPr>
        <w:t>н</w:t>
      </w:r>
      <w:r w:rsidRPr="00C54A44">
        <w:rPr>
          <w:rFonts w:ascii="Times New Roman" w:hAnsi="Times New Roman" w:cs="Times New Roman"/>
          <w:sz w:val="24"/>
          <w:szCs w:val="24"/>
        </w:rPr>
        <w:t xml:space="preserve">ки, бани), расположенных на соседних земельных участках, должно быть не менее </w:t>
      </w:r>
      <w:smartTag w:uri="urn:schemas-microsoft-com:office:smarttags" w:element="metricconverter">
        <w:smartTagPr>
          <w:attr w:name="ProductID" w:val="6 метров"/>
        </w:smartTagPr>
        <w:r w:rsidRPr="00C54A44">
          <w:rPr>
            <w:rFonts w:ascii="Times New Roman" w:hAnsi="Times New Roman" w:cs="Times New Roman"/>
            <w:sz w:val="24"/>
            <w:szCs w:val="24"/>
          </w:rPr>
          <w:t>6 метров</w:t>
        </w:r>
      </w:smartTag>
      <w:r w:rsidRPr="00C54A44">
        <w:rPr>
          <w:rFonts w:ascii="Times New Roman" w:hAnsi="Times New Roman" w:cs="Times New Roman"/>
          <w:sz w:val="24"/>
          <w:szCs w:val="24"/>
        </w:rPr>
        <w:t>.</w:t>
      </w:r>
    </w:p>
    <w:p w:rsidR="00C54A44" w:rsidRPr="00C54A44" w:rsidRDefault="00C54A44" w:rsidP="00C54A44">
      <w:pPr>
        <w:pStyle w:val="142"/>
        <w:spacing w:line="240" w:lineRule="auto"/>
        <w:rPr>
          <w:rFonts w:ascii="Times New Roman" w:hAnsi="Times New Roman" w:cs="Times New Roman"/>
          <w:b/>
          <w:sz w:val="24"/>
        </w:rPr>
      </w:pPr>
    </w:p>
    <w:p w:rsidR="00C54A44" w:rsidRPr="00C54A44" w:rsidRDefault="00C54A44" w:rsidP="00C54A44">
      <w:pPr>
        <w:pStyle w:val="142"/>
        <w:spacing w:line="240" w:lineRule="auto"/>
        <w:rPr>
          <w:rFonts w:ascii="Times New Roman" w:hAnsi="Times New Roman" w:cs="Times New Roman"/>
          <w:b/>
          <w:sz w:val="24"/>
        </w:rPr>
      </w:pPr>
      <w:r w:rsidRPr="00C54A44">
        <w:rPr>
          <w:rFonts w:ascii="Times New Roman" w:hAnsi="Times New Roman" w:cs="Times New Roman"/>
          <w:b/>
          <w:sz w:val="24"/>
        </w:rPr>
        <w:lastRenderedPageBreak/>
        <w:t>Статья 3. Внесение изменений в статью 32 Градостроительный регламент. Пр</w:t>
      </w:r>
      <w:r w:rsidRPr="00C54A44">
        <w:rPr>
          <w:rFonts w:ascii="Times New Roman" w:hAnsi="Times New Roman" w:cs="Times New Roman"/>
          <w:b/>
          <w:sz w:val="24"/>
        </w:rPr>
        <w:t>о</w:t>
      </w:r>
      <w:r w:rsidRPr="00C54A44">
        <w:rPr>
          <w:rFonts w:ascii="Times New Roman" w:hAnsi="Times New Roman" w:cs="Times New Roman"/>
          <w:b/>
          <w:sz w:val="24"/>
        </w:rPr>
        <w:t>изводственные зоны.</w:t>
      </w:r>
    </w:p>
    <w:p w:rsidR="00C54A44" w:rsidRPr="00C54A44" w:rsidRDefault="00C54A44" w:rsidP="00C54A44">
      <w:pPr>
        <w:pStyle w:val="142"/>
        <w:spacing w:line="240" w:lineRule="auto"/>
        <w:ind w:firstLine="284"/>
        <w:rPr>
          <w:rFonts w:ascii="Times New Roman" w:hAnsi="Times New Roman" w:cs="Times New Roman"/>
          <w:b/>
          <w:sz w:val="24"/>
        </w:rPr>
      </w:pPr>
      <w:r w:rsidRPr="00C54A44">
        <w:rPr>
          <w:rFonts w:ascii="Times New Roman" w:hAnsi="Times New Roman" w:cs="Times New Roman"/>
          <w:b/>
          <w:sz w:val="24"/>
        </w:rPr>
        <w:t>1-в раздел 1. ПК-1. Зона производственно-коммунальных объектов V класса опасн</w:t>
      </w:r>
      <w:r w:rsidRPr="00C54A44">
        <w:rPr>
          <w:rFonts w:ascii="Times New Roman" w:hAnsi="Times New Roman" w:cs="Times New Roman"/>
          <w:b/>
          <w:sz w:val="24"/>
        </w:rPr>
        <w:t>о</w:t>
      </w:r>
      <w:r w:rsidRPr="00C54A44">
        <w:rPr>
          <w:rFonts w:ascii="Times New Roman" w:hAnsi="Times New Roman" w:cs="Times New Roman"/>
          <w:b/>
          <w:sz w:val="24"/>
        </w:rPr>
        <w:t>сти:</w:t>
      </w:r>
    </w:p>
    <w:p w:rsidR="00C54A44" w:rsidRPr="00C54A44" w:rsidRDefault="00C54A44" w:rsidP="00C54A44">
      <w:pPr>
        <w:pStyle w:val="142"/>
        <w:spacing w:line="240" w:lineRule="auto"/>
        <w:rPr>
          <w:rFonts w:ascii="Times New Roman" w:hAnsi="Times New Roman" w:cs="Times New Roman"/>
          <w:sz w:val="24"/>
        </w:rPr>
      </w:pPr>
      <w:r w:rsidRPr="00C54A44">
        <w:rPr>
          <w:rFonts w:ascii="Times New Roman" w:hAnsi="Times New Roman" w:cs="Times New Roman"/>
          <w:sz w:val="24"/>
        </w:rPr>
        <w:t>А) слова: «Предельные параметры разрешенного строительства, реконструкции об</w:t>
      </w:r>
      <w:r w:rsidRPr="00C54A44">
        <w:rPr>
          <w:rFonts w:ascii="Times New Roman" w:hAnsi="Times New Roman" w:cs="Times New Roman"/>
          <w:sz w:val="24"/>
        </w:rPr>
        <w:t>ъ</w:t>
      </w:r>
      <w:r w:rsidRPr="00C54A44">
        <w:rPr>
          <w:rFonts w:ascii="Times New Roman" w:hAnsi="Times New Roman" w:cs="Times New Roman"/>
          <w:sz w:val="24"/>
        </w:rPr>
        <w:t>ектов капитального строительства» заменить на слова: «Предельные (минимальные и (или) максимальные) размеры земельных участков и предельные параметры разрешенного стро</w:t>
      </w:r>
      <w:r w:rsidRPr="00C54A44">
        <w:rPr>
          <w:rFonts w:ascii="Times New Roman" w:hAnsi="Times New Roman" w:cs="Times New Roman"/>
          <w:sz w:val="24"/>
        </w:rPr>
        <w:t>и</w:t>
      </w:r>
      <w:r w:rsidRPr="00C54A44">
        <w:rPr>
          <w:rFonts w:ascii="Times New Roman" w:hAnsi="Times New Roman" w:cs="Times New Roman"/>
          <w:sz w:val="24"/>
        </w:rPr>
        <w:t>тельства, реконструкции объектов капитального строительства»;</w:t>
      </w:r>
    </w:p>
    <w:p w:rsidR="00C54A44" w:rsidRPr="00C54A44" w:rsidRDefault="00C54A44" w:rsidP="00C54A44">
      <w:pPr>
        <w:pStyle w:val="142"/>
        <w:spacing w:line="240" w:lineRule="auto"/>
        <w:ind w:firstLine="709"/>
        <w:rPr>
          <w:rFonts w:ascii="Times New Roman" w:hAnsi="Times New Roman" w:cs="Times New Roman"/>
          <w:sz w:val="24"/>
        </w:rPr>
      </w:pPr>
      <w:r w:rsidRPr="00C54A44">
        <w:rPr>
          <w:rFonts w:ascii="Times New Roman" w:hAnsi="Times New Roman" w:cs="Times New Roman"/>
          <w:sz w:val="24"/>
        </w:rPr>
        <w:t>Б) определение правового режима земельных участков  и всего, что находится над и под поверхностью земельных участков и используется в процессе их застройки и последу</w:t>
      </w:r>
      <w:r w:rsidRPr="00C54A44">
        <w:rPr>
          <w:rFonts w:ascii="Times New Roman" w:hAnsi="Times New Roman" w:cs="Times New Roman"/>
          <w:sz w:val="24"/>
        </w:rPr>
        <w:t>ю</w:t>
      </w:r>
      <w:r w:rsidRPr="00C54A44">
        <w:rPr>
          <w:rFonts w:ascii="Times New Roman" w:hAnsi="Times New Roman" w:cs="Times New Roman"/>
          <w:sz w:val="24"/>
        </w:rPr>
        <w:t xml:space="preserve">щей эксплуатации объектов капитального строительства </w:t>
      </w:r>
      <w:r w:rsidRPr="00C54A44">
        <w:rPr>
          <w:rFonts w:ascii="Times New Roman" w:hAnsi="Times New Roman" w:cs="Times New Roman"/>
          <w:b/>
          <w:sz w:val="24"/>
        </w:rPr>
        <w:t>читать в новой редакции</w:t>
      </w:r>
      <w:r w:rsidRPr="00C54A44">
        <w:rPr>
          <w:rFonts w:ascii="Times New Roman" w:hAnsi="Times New Roman" w:cs="Times New Roman"/>
          <w:sz w:val="24"/>
        </w:rPr>
        <w:t>:</w:t>
      </w:r>
    </w:p>
    <w:p w:rsidR="00C54A44" w:rsidRPr="00C54A44" w:rsidRDefault="00C54A44" w:rsidP="00C54A44">
      <w:pPr>
        <w:spacing w:after="0" w:line="240" w:lineRule="auto"/>
        <w:ind w:firstLine="426"/>
        <w:jc w:val="both"/>
        <w:rPr>
          <w:rFonts w:ascii="Times New Roman" w:hAnsi="Times New Roman" w:cs="Times New Roman"/>
          <w:bCs/>
          <w:sz w:val="24"/>
          <w:szCs w:val="24"/>
        </w:rPr>
      </w:pPr>
      <w:r w:rsidRPr="00C54A44">
        <w:rPr>
          <w:rFonts w:ascii="Times New Roman" w:hAnsi="Times New Roman" w:cs="Times New Roman"/>
          <w:bCs/>
          <w:sz w:val="24"/>
          <w:szCs w:val="24"/>
        </w:rPr>
        <w:t>«1. Предельные минимальные размеры земельных участков – 0,1га, для средств нару</w:t>
      </w:r>
      <w:r w:rsidRPr="00C54A44">
        <w:rPr>
          <w:rFonts w:ascii="Times New Roman" w:hAnsi="Times New Roman" w:cs="Times New Roman"/>
          <w:bCs/>
          <w:sz w:val="24"/>
          <w:szCs w:val="24"/>
        </w:rPr>
        <w:t>ж</w:t>
      </w:r>
      <w:r w:rsidRPr="00C54A44">
        <w:rPr>
          <w:rFonts w:ascii="Times New Roman" w:hAnsi="Times New Roman" w:cs="Times New Roman"/>
          <w:bCs/>
          <w:sz w:val="24"/>
          <w:szCs w:val="24"/>
        </w:rPr>
        <w:t xml:space="preserve">ной рекламы, благоустройства территории –  0,004 га. </w:t>
      </w:r>
      <w:r w:rsidRPr="00C54A44">
        <w:rPr>
          <w:rFonts w:ascii="Times New Roman" w:hAnsi="Times New Roman" w:cs="Times New Roman"/>
          <w:sz w:val="24"/>
          <w:szCs w:val="24"/>
        </w:rPr>
        <w:t>Для объектов инженерно-технического обеспечения предельные минимальные размеры земельных участков – не нормируются.</w:t>
      </w:r>
    </w:p>
    <w:p w:rsidR="00C54A44" w:rsidRPr="00C54A44" w:rsidRDefault="00C54A44" w:rsidP="00C54A44">
      <w:pPr>
        <w:tabs>
          <w:tab w:val="num" w:pos="1080"/>
        </w:tabs>
        <w:spacing w:after="0" w:line="240" w:lineRule="auto"/>
        <w:jc w:val="both"/>
        <w:rPr>
          <w:rFonts w:ascii="Times New Roman" w:hAnsi="Times New Roman" w:cs="Times New Roman"/>
          <w:bCs/>
          <w:sz w:val="24"/>
          <w:szCs w:val="24"/>
        </w:rPr>
      </w:pPr>
      <w:r w:rsidRPr="00C54A44">
        <w:rPr>
          <w:rFonts w:ascii="Times New Roman" w:hAnsi="Times New Roman" w:cs="Times New Roman"/>
          <w:bCs/>
          <w:sz w:val="24"/>
          <w:szCs w:val="24"/>
        </w:rPr>
        <w:t xml:space="preserve">       2.   Минимальные отступы от границ земельных участков – 7,5м</w:t>
      </w:r>
    </w:p>
    <w:p w:rsidR="00C54A44" w:rsidRPr="00C54A44" w:rsidRDefault="00C54A44" w:rsidP="00C54A44">
      <w:pPr>
        <w:tabs>
          <w:tab w:val="num" w:pos="1080"/>
        </w:tabs>
        <w:spacing w:after="0" w:line="240" w:lineRule="auto"/>
        <w:jc w:val="both"/>
        <w:rPr>
          <w:rFonts w:ascii="Times New Roman" w:hAnsi="Times New Roman" w:cs="Times New Roman"/>
          <w:bCs/>
          <w:sz w:val="24"/>
          <w:szCs w:val="24"/>
        </w:rPr>
      </w:pPr>
      <w:r w:rsidRPr="00C54A44">
        <w:rPr>
          <w:rFonts w:ascii="Times New Roman" w:hAnsi="Times New Roman" w:cs="Times New Roman"/>
          <w:bCs/>
          <w:sz w:val="24"/>
          <w:szCs w:val="24"/>
        </w:rPr>
        <w:t xml:space="preserve">       3.   Предельное количество этажей - 3</w:t>
      </w:r>
    </w:p>
    <w:p w:rsidR="00C54A44" w:rsidRPr="00C54A44" w:rsidRDefault="00C54A44" w:rsidP="00C54A44">
      <w:pPr>
        <w:tabs>
          <w:tab w:val="num" w:pos="1080"/>
        </w:tabs>
        <w:spacing w:after="0" w:line="240" w:lineRule="auto"/>
        <w:jc w:val="both"/>
        <w:rPr>
          <w:rFonts w:ascii="Times New Roman" w:hAnsi="Times New Roman" w:cs="Times New Roman"/>
          <w:bCs/>
          <w:sz w:val="24"/>
          <w:szCs w:val="24"/>
        </w:rPr>
      </w:pPr>
      <w:r w:rsidRPr="00C54A44">
        <w:rPr>
          <w:rFonts w:ascii="Times New Roman" w:hAnsi="Times New Roman" w:cs="Times New Roman"/>
          <w:bCs/>
          <w:sz w:val="24"/>
          <w:szCs w:val="24"/>
        </w:rPr>
        <w:t xml:space="preserve">       4.  Максимальный процент застройки в границах земельного участка - 80%.»</w:t>
      </w:r>
    </w:p>
    <w:p w:rsidR="00C54A44" w:rsidRPr="00C54A44" w:rsidRDefault="00C54A44" w:rsidP="00C54A44">
      <w:pPr>
        <w:pStyle w:val="142"/>
        <w:spacing w:line="240" w:lineRule="auto"/>
        <w:ind w:firstLine="709"/>
        <w:rPr>
          <w:rFonts w:ascii="Times New Roman" w:hAnsi="Times New Roman" w:cs="Times New Roman"/>
          <w:b/>
          <w:sz w:val="24"/>
        </w:rPr>
      </w:pPr>
    </w:p>
    <w:p w:rsidR="00C54A44" w:rsidRPr="00C54A44" w:rsidRDefault="00C54A44" w:rsidP="00C54A44">
      <w:pPr>
        <w:pStyle w:val="142"/>
        <w:spacing w:line="240" w:lineRule="auto"/>
        <w:ind w:firstLine="0"/>
        <w:rPr>
          <w:rFonts w:ascii="Times New Roman" w:hAnsi="Times New Roman" w:cs="Times New Roman"/>
          <w:b/>
          <w:sz w:val="24"/>
        </w:rPr>
      </w:pPr>
      <w:r w:rsidRPr="00C54A44">
        <w:rPr>
          <w:rFonts w:ascii="Times New Roman" w:hAnsi="Times New Roman" w:cs="Times New Roman"/>
          <w:b/>
          <w:sz w:val="24"/>
        </w:rPr>
        <w:t xml:space="preserve">2- в раздел 2. ПК-2. Зона производственно-коммунальных объектов </w:t>
      </w:r>
      <w:r w:rsidRPr="00C54A44">
        <w:rPr>
          <w:rFonts w:ascii="Times New Roman" w:hAnsi="Times New Roman" w:cs="Times New Roman"/>
          <w:b/>
          <w:sz w:val="24"/>
          <w:lang w:val="en-US"/>
        </w:rPr>
        <w:t>I</w:t>
      </w:r>
      <w:r w:rsidRPr="00C54A44">
        <w:rPr>
          <w:rFonts w:ascii="Times New Roman" w:hAnsi="Times New Roman" w:cs="Times New Roman"/>
          <w:b/>
          <w:sz w:val="24"/>
        </w:rPr>
        <w:t>V класса опасн</w:t>
      </w:r>
      <w:r w:rsidRPr="00C54A44">
        <w:rPr>
          <w:rFonts w:ascii="Times New Roman" w:hAnsi="Times New Roman" w:cs="Times New Roman"/>
          <w:b/>
          <w:sz w:val="24"/>
        </w:rPr>
        <w:t>о</w:t>
      </w:r>
      <w:r w:rsidRPr="00C54A44">
        <w:rPr>
          <w:rFonts w:ascii="Times New Roman" w:hAnsi="Times New Roman" w:cs="Times New Roman"/>
          <w:b/>
          <w:sz w:val="24"/>
        </w:rPr>
        <w:t>сти:</w:t>
      </w:r>
    </w:p>
    <w:p w:rsidR="00C54A44" w:rsidRPr="00C54A44" w:rsidRDefault="00C54A44" w:rsidP="00C54A44">
      <w:pPr>
        <w:pStyle w:val="142"/>
        <w:spacing w:line="240" w:lineRule="auto"/>
        <w:rPr>
          <w:rFonts w:ascii="Times New Roman" w:hAnsi="Times New Roman" w:cs="Times New Roman"/>
          <w:sz w:val="24"/>
        </w:rPr>
      </w:pPr>
      <w:r w:rsidRPr="00C54A44">
        <w:rPr>
          <w:rFonts w:ascii="Times New Roman" w:hAnsi="Times New Roman" w:cs="Times New Roman"/>
          <w:sz w:val="24"/>
        </w:rPr>
        <w:t>А) слова: «Предельные параметры разрешенного строительства, реконструкции об</w:t>
      </w:r>
      <w:r w:rsidRPr="00C54A44">
        <w:rPr>
          <w:rFonts w:ascii="Times New Roman" w:hAnsi="Times New Roman" w:cs="Times New Roman"/>
          <w:sz w:val="24"/>
        </w:rPr>
        <w:t>ъ</w:t>
      </w:r>
      <w:r w:rsidRPr="00C54A44">
        <w:rPr>
          <w:rFonts w:ascii="Times New Roman" w:hAnsi="Times New Roman" w:cs="Times New Roman"/>
          <w:sz w:val="24"/>
        </w:rPr>
        <w:t>ектов капитального строительства» заменить на слова: «Предельные (минимальные и (или) максимальные) размеры земельных участков и предельные параметры разрешенного стро</w:t>
      </w:r>
      <w:r w:rsidRPr="00C54A44">
        <w:rPr>
          <w:rFonts w:ascii="Times New Roman" w:hAnsi="Times New Roman" w:cs="Times New Roman"/>
          <w:sz w:val="24"/>
        </w:rPr>
        <w:t>и</w:t>
      </w:r>
      <w:r w:rsidRPr="00C54A44">
        <w:rPr>
          <w:rFonts w:ascii="Times New Roman" w:hAnsi="Times New Roman" w:cs="Times New Roman"/>
          <w:sz w:val="24"/>
        </w:rPr>
        <w:t>тельства, реконструкции объектов капитального строительства»;</w:t>
      </w:r>
    </w:p>
    <w:p w:rsidR="00C54A44" w:rsidRPr="00C54A44" w:rsidRDefault="00C54A44" w:rsidP="00C54A44">
      <w:pPr>
        <w:pStyle w:val="142"/>
        <w:spacing w:line="240" w:lineRule="auto"/>
        <w:ind w:firstLine="709"/>
        <w:rPr>
          <w:rFonts w:ascii="Times New Roman" w:hAnsi="Times New Roman" w:cs="Times New Roman"/>
          <w:sz w:val="24"/>
        </w:rPr>
      </w:pPr>
      <w:r w:rsidRPr="00C54A44">
        <w:rPr>
          <w:rFonts w:ascii="Times New Roman" w:hAnsi="Times New Roman" w:cs="Times New Roman"/>
          <w:sz w:val="24"/>
        </w:rPr>
        <w:t>Б) определение правового режима земельных участков  и всего, что находится над и под поверхностью земельных участков и используется в процессе их застройки и последу</w:t>
      </w:r>
      <w:r w:rsidRPr="00C54A44">
        <w:rPr>
          <w:rFonts w:ascii="Times New Roman" w:hAnsi="Times New Roman" w:cs="Times New Roman"/>
          <w:sz w:val="24"/>
        </w:rPr>
        <w:t>ю</w:t>
      </w:r>
      <w:r w:rsidRPr="00C54A44">
        <w:rPr>
          <w:rFonts w:ascii="Times New Roman" w:hAnsi="Times New Roman" w:cs="Times New Roman"/>
          <w:sz w:val="24"/>
        </w:rPr>
        <w:t xml:space="preserve">щей эксплуатации объектов капитального строительства </w:t>
      </w:r>
      <w:r w:rsidRPr="00C54A44">
        <w:rPr>
          <w:rFonts w:ascii="Times New Roman" w:hAnsi="Times New Roman" w:cs="Times New Roman"/>
          <w:b/>
          <w:sz w:val="24"/>
        </w:rPr>
        <w:t>читать в новой редакции</w:t>
      </w:r>
      <w:r w:rsidRPr="00C54A44">
        <w:rPr>
          <w:rFonts w:ascii="Times New Roman" w:hAnsi="Times New Roman" w:cs="Times New Roman"/>
          <w:sz w:val="24"/>
        </w:rPr>
        <w:t>:</w:t>
      </w:r>
    </w:p>
    <w:p w:rsidR="00C54A44" w:rsidRPr="00C54A44" w:rsidRDefault="00C54A44" w:rsidP="00C54A44">
      <w:pPr>
        <w:spacing w:after="0" w:line="240" w:lineRule="auto"/>
        <w:ind w:firstLine="426"/>
        <w:jc w:val="both"/>
        <w:rPr>
          <w:rFonts w:ascii="Times New Roman" w:hAnsi="Times New Roman" w:cs="Times New Roman"/>
          <w:bCs/>
          <w:sz w:val="24"/>
          <w:szCs w:val="24"/>
        </w:rPr>
      </w:pPr>
      <w:r w:rsidRPr="00C54A44">
        <w:rPr>
          <w:rFonts w:ascii="Times New Roman" w:hAnsi="Times New Roman" w:cs="Times New Roman"/>
          <w:bCs/>
          <w:sz w:val="24"/>
          <w:szCs w:val="24"/>
        </w:rPr>
        <w:t xml:space="preserve"> «1. Предельные минимальные размеры земельных участков – 0,1га, для средств нару</w:t>
      </w:r>
      <w:r w:rsidRPr="00C54A44">
        <w:rPr>
          <w:rFonts w:ascii="Times New Roman" w:hAnsi="Times New Roman" w:cs="Times New Roman"/>
          <w:bCs/>
          <w:sz w:val="24"/>
          <w:szCs w:val="24"/>
        </w:rPr>
        <w:t>ж</w:t>
      </w:r>
      <w:r w:rsidRPr="00C54A44">
        <w:rPr>
          <w:rFonts w:ascii="Times New Roman" w:hAnsi="Times New Roman" w:cs="Times New Roman"/>
          <w:bCs/>
          <w:sz w:val="24"/>
          <w:szCs w:val="24"/>
        </w:rPr>
        <w:t>ной рекламы, благоустройства территории –  0,004 га.</w:t>
      </w:r>
      <w:r w:rsidRPr="00C54A44">
        <w:rPr>
          <w:rFonts w:ascii="Times New Roman" w:hAnsi="Times New Roman" w:cs="Times New Roman"/>
          <w:sz w:val="24"/>
          <w:szCs w:val="24"/>
        </w:rPr>
        <w:t>Для объектов инженерно-технического обеспечения предельные минимальные размеры земельных участков – не нормируются.</w:t>
      </w:r>
    </w:p>
    <w:p w:rsidR="00C54A44" w:rsidRPr="00C54A44" w:rsidRDefault="00C54A44" w:rsidP="00C54A44">
      <w:pPr>
        <w:tabs>
          <w:tab w:val="num" w:pos="1080"/>
        </w:tabs>
        <w:spacing w:after="0" w:line="240" w:lineRule="auto"/>
        <w:jc w:val="both"/>
        <w:rPr>
          <w:rFonts w:ascii="Times New Roman" w:hAnsi="Times New Roman" w:cs="Times New Roman"/>
          <w:bCs/>
          <w:sz w:val="24"/>
          <w:szCs w:val="24"/>
        </w:rPr>
      </w:pPr>
      <w:r w:rsidRPr="00C54A44">
        <w:rPr>
          <w:rFonts w:ascii="Times New Roman" w:hAnsi="Times New Roman" w:cs="Times New Roman"/>
          <w:bCs/>
          <w:sz w:val="24"/>
          <w:szCs w:val="24"/>
        </w:rPr>
        <w:t xml:space="preserve">       2.   Минимальные отступы от границ земельных участков – 7,5м.</w:t>
      </w:r>
    </w:p>
    <w:p w:rsidR="00C54A44" w:rsidRPr="00C54A44" w:rsidRDefault="00C54A44" w:rsidP="00C54A44">
      <w:pPr>
        <w:tabs>
          <w:tab w:val="num" w:pos="1080"/>
        </w:tabs>
        <w:spacing w:after="0" w:line="240" w:lineRule="auto"/>
        <w:jc w:val="both"/>
        <w:rPr>
          <w:rFonts w:ascii="Times New Roman" w:hAnsi="Times New Roman" w:cs="Times New Roman"/>
          <w:bCs/>
          <w:sz w:val="24"/>
          <w:szCs w:val="24"/>
        </w:rPr>
      </w:pPr>
      <w:r w:rsidRPr="00C54A44">
        <w:rPr>
          <w:rFonts w:ascii="Times New Roman" w:hAnsi="Times New Roman" w:cs="Times New Roman"/>
          <w:bCs/>
          <w:sz w:val="24"/>
          <w:szCs w:val="24"/>
        </w:rPr>
        <w:t xml:space="preserve">       3.   Предельное количество этажей – 3.</w:t>
      </w:r>
    </w:p>
    <w:p w:rsidR="00C54A44" w:rsidRPr="00C54A44" w:rsidRDefault="00C54A44" w:rsidP="00C54A44">
      <w:pPr>
        <w:tabs>
          <w:tab w:val="num" w:pos="1080"/>
        </w:tabs>
        <w:spacing w:after="0" w:line="240" w:lineRule="auto"/>
        <w:jc w:val="both"/>
        <w:rPr>
          <w:rFonts w:ascii="Times New Roman" w:hAnsi="Times New Roman" w:cs="Times New Roman"/>
          <w:bCs/>
          <w:sz w:val="24"/>
          <w:szCs w:val="24"/>
        </w:rPr>
      </w:pPr>
      <w:r w:rsidRPr="00C54A44">
        <w:rPr>
          <w:rFonts w:ascii="Times New Roman" w:hAnsi="Times New Roman" w:cs="Times New Roman"/>
          <w:bCs/>
          <w:sz w:val="24"/>
          <w:szCs w:val="24"/>
        </w:rPr>
        <w:t xml:space="preserve">       4. Максимальный процент застройки в границах земельного участка - 80%.»</w:t>
      </w:r>
    </w:p>
    <w:p w:rsidR="00C54A44" w:rsidRPr="00C54A44" w:rsidRDefault="00C54A44" w:rsidP="00C54A44">
      <w:pPr>
        <w:tabs>
          <w:tab w:val="num" w:pos="1080"/>
        </w:tabs>
        <w:spacing w:after="0" w:line="240" w:lineRule="auto"/>
        <w:ind w:firstLine="709"/>
        <w:jc w:val="both"/>
        <w:rPr>
          <w:rFonts w:ascii="Times New Roman" w:hAnsi="Times New Roman" w:cs="Times New Roman"/>
          <w:b/>
          <w:sz w:val="24"/>
          <w:szCs w:val="24"/>
        </w:rPr>
      </w:pPr>
    </w:p>
    <w:p w:rsidR="00C54A44" w:rsidRPr="00C54A44" w:rsidRDefault="00C54A44" w:rsidP="00C54A44">
      <w:pPr>
        <w:spacing w:after="0" w:line="240" w:lineRule="auto"/>
        <w:ind w:firstLine="708"/>
        <w:jc w:val="both"/>
        <w:rPr>
          <w:rFonts w:ascii="Times New Roman" w:hAnsi="Times New Roman" w:cs="Times New Roman"/>
          <w:b/>
          <w:sz w:val="24"/>
          <w:szCs w:val="24"/>
        </w:rPr>
      </w:pPr>
      <w:r w:rsidRPr="00C54A44">
        <w:rPr>
          <w:rFonts w:ascii="Times New Roman" w:hAnsi="Times New Roman" w:cs="Times New Roman"/>
          <w:b/>
          <w:sz w:val="24"/>
          <w:szCs w:val="24"/>
        </w:rPr>
        <w:t xml:space="preserve">Статья 4. Внесение изменений в статью 33 Градостроительный регламент. Зоны объектов инженерной инфраструктуры. </w:t>
      </w:r>
    </w:p>
    <w:p w:rsidR="00C54A44" w:rsidRPr="00C54A44" w:rsidRDefault="00C54A44" w:rsidP="00C54A44">
      <w:pPr>
        <w:spacing w:after="0" w:line="240" w:lineRule="auto"/>
        <w:jc w:val="both"/>
        <w:rPr>
          <w:rFonts w:ascii="Times New Roman" w:hAnsi="Times New Roman" w:cs="Times New Roman"/>
          <w:b/>
          <w:sz w:val="24"/>
          <w:szCs w:val="24"/>
        </w:rPr>
      </w:pPr>
      <w:r w:rsidRPr="00C54A44">
        <w:rPr>
          <w:rFonts w:ascii="Times New Roman" w:hAnsi="Times New Roman" w:cs="Times New Roman"/>
          <w:b/>
          <w:sz w:val="24"/>
          <w:szCs w:val="24"/>
        </w:rPr>
        <w:t>1 – в раздел 1. И-1. Зона технических сооружений инженерного обеспечения:</w:t>
      </w:r>
    </w:p>
    <w:p w:rsidR="00C54A44" w:rsidRPr="00C54A44" w:rsidRDefault="00C54A44" w:rsidP="00C54A44">
      <w:pPr>
        <w:spacing w:after="0" w:line="240" w:lineRule="auto"/>
        <w:ind w:firstLine="708"/>
        <w:jc w:val="both"/>
        <w:rPr>
          <w:rFonts w:ascii="Times New Roman" w:hAnsi="Times New Roman" w:cs="Times New Roman"/>
          <w:sz w:val="24"/>
          <w:szCs w:val="24"/>
        </w:rPr>
      </w:pPr>
      <w:r w:rsidRPr="00C54A44">
        <w:rPr>
          <w:rFonts w:ascii="Times New Roman" w:hAnsi="Times New Roman" w:cs="Times New Roman"/>
          <w:sz w:val="24"/>
          <w:szCs w:val="24"/>
        </w:rPr>
        <w:t>А) слова: «Предельные параметры разрешенного строительства, реконструкции об</w:t>
      </w:r>
      <w:r w:rsidRPr="00C54A44">
        <w:rPr>
          <w:rFonts w:ascii="Times New Roman" w:hAnsi="Times New Roman" w:cs="Times New Roman"/>
          <w:sz w:val="24"/>
          <w:szCs w:val="24"/>
        </w:rPr>
        <w:t>ъ</w:t>
      </w:r>
      <w:r w:rsidRPr="00C54A44">
        <w:rPr>
          <w:rFonts w:ascii="Times New Roman" w:hAnsi="Times New Roman" w:cs="Times New Roman"/>
          <w:sz w:val="24"/>
          <w:szCs w:val="24"/>
        </w:rPr>
        <w:t>ектов капитального строительства» заменить на слова: «Предельные (минимальные и (или) максимальные) размеры земельных участков и предельные параметры разрешенного стро</w:t>
      </w:r>
      <w:r w:rsidRPr="00C54A44">
        <w:rPr>
          <w:rFonts w:ascii="Times New Roman" w:hAnsi="Times New Roman" w:cs="Times New Roman"/>
          <w:sz w:val="24"/>
          <w:szCs w:val="24"/>
        </w:rPr>
        <w:t>и</w:t>
      </w:r>
      <w:r w:rsidRPr="00C54A44">
        <w:rPr>
          <w:rFonts w:ascii="Times New Roman" w:hAnsi="Times New Roman" w:cs="Times New Roman"/>
          <w:sz w:val="24"/>
          <w:szCs w:val="24"/>
        </w:rPr>
        <w:t>тельства, реконструкции объектов капитального строительства»;</w:t>
      </w:r>
    </w:p>
    <w:p w:rsidR="00C54A44" w:rsidRPr="00C54A44" w:rsidRDefault="00C54A44" w:rsidP="00C54A44">
      <w:pPr>
        <w:spacing w:after="0" w:line="240" w:lineRule="auto"/>
        <w:ind w:firstLine="709"/>
        <w:jc w:val="both"/>
        <w:rPr>
          <w:rFonts w:ascii="Times New Roman" w:hAnsi="Times New Roman" w:cs="Times New Roman"/>
          <w:sz w:val="24"/>
          <w:szCs w:val="24"/>
        </w:rPr>
      </w:pPr>
      <w:r w:rsidRPr="00C54A44">
        <w:rPr>
          <w:rFonts w:ascii="Times New Roman" w:hAnsi="Times New Roman" w:cs="Times New Roman"/>
          <w:sz w:val="24"/>
          <w:szCs w:val="24"/>
        </w:rPr>
        <w:t>Б) определение правового режима земельных участков  и всего, что находится над и под поверхностью земельных участков и используется в процессе их застройки и последу</w:t>
      </w:r>
      <w:r w:rsidRPr="00C54A44">
        <w:rPr>
          <w:rFonts w:ascii="Times New Roman" w:hAnsi="Times New Roman" w:cs="Times New Roman"/>
          <w:sz w:val="24"/>
          <w:szCs w:val="24"/>
        </w:rPr>
        <w:t>ю</w:t>
      </w:r>
      <w:r w:rsidRPr="00C54A44">
        <w:rPr>
          <w:rFonts w:ascii="Times New Roman" w:hAnsi="Times New Roman" w:cs="Times New Roman"/>
          <w:sz w:val="24"/>
          <w:szCs w:val="24"/>
        </w:rPr>
        <w:t xml:space="preserve">щей эксплуатации объектов капитального строительства </w:t>
      </w:r>
      <w:r w:rsidRPr="00C54A44">
        <w:rPr>
          <w:rFonts w:ascii="Times New Roman" w:hAnsi="Times New Roman" w:cs="Times New Roman"/>
          <w:b/>
          <w:sz w:val="24"/>
          <w:szCs w:val="24"/>
        </w:rPr>
        <w:t>читать в новой редакции</w:t>
      </w:r>
      <w:r w:rsidRPr="00C54A44">
        <w:rPr>
          <w:rFonts w:ascii="Times New Roman" w:hAnsi="Times New Roman" w:cs="Times New Roman"/>
          <w:sz w:val="24"/>
          <w:szCs w:val="24"/>
        </w:rPr>
        <w:t>:</w:t>
      </w:r>
    </w:p>
    <w:p w:rsidR="00C54A44" w:rsidRPr="00C54A44" w:rsidRDefault="00C54A44" w:rsidP="00C54A44">
      <w:pPr>
        <w:spacing w:after="0" w:line="240" w:lineRule="auto"/>
        <w:jc w:val="both"/>
        <w:rPr>
          <w:rFonts w:ascii="Times New Roman" w:hAnsi="Times New Roman" w:cs="Times New Roman"/>
          <w:bCs/>
          <w:sz w:val="24"/>
          <w:szCs w:val="24"/>
        </w:rPr>
      </w:pPr>
      <w:r w:rsidRPr="00C54A44">
        <w:rPr>
          <w:rFonts w:ascii="Times New Roman" w:hAnsi="Times New Roman" w:cs="Times New Roman"/>
          <w:bCs/>
          <w:sz w:val="24"/>
          <w:szCs w:val="24"/>
        </w:rPr>
        <w:t xml:space="preserve">«1. Предельные минимальные размеры земельных участков для средств наружной рекламы, благоустройства территории –  0,004 га. </w:t>
      </w:r>
      <w:r w:rsidRPr="00C54A44">
        <w:rPr>
          <w:rFonts w:ascii="Times New Roman" w:hAnsi="Times New Roman" w:cs="Times New Roman"/>
          <w:sz w:val="24"/>
          <w:szCs w:val="24"/>
        </w:rPr>
        <w:t>Для объектов инженерно-технического обеспечения предельные минимальные размеры земельных участков – не нормируются.</w:t>
      </w:r>
    </w:p>
    <w:p w:rsidR="00C54A44" w:rsidRPr="00C54A44" w:rsidRDefault="00C54A44" w:rsidP="00C54A44">
      <w:pPr>
        <w:tabs>
          <w:tab w:val="num" w:pos="1080"/>
        </w:tabs>
        <w:spacing w:after="0" w:line="240" w:lineRule="auto"/>
        <w:jc w:val="both"/>
        <w:rPr>
          <w:rFonts w:ascii="Times New Roman" w:hAnsi="Times New Roman" w:cs="Times New Roman"/>
          <w:bCs/>
          <w:sz w:val="24"/>
          <w:szCs w:val="24"/>
        </w:rPr>
      </w:pPr>
      <w:r w:rsidRPr="00C54A44">
        <w:rPr>
          <w:rFonts w:ascii="Times New Roman" w:hAnsi="Times New Roman" w:cs="Times New Roman"/>
          <w:bCs/>
          <w:sz w:val="24"/>
          <w:szCs w:val="24"/>
        </w:rPr>
        <w:t>2.  Минимальные отступы от границ земельных участков в целях определения мест допуст</w:t>
      </w:r>
      <w:r w:rsidRPr="00C54A44">
        <w:rPr>
          <w:rFonts w:ascii="Times New Roman" w:hAnsi="Times New Roman" w:cs="Times New Roman"/>
          <w:bCs/>
          <w:sz w:val="24"/>
          <w:szCs w:val="24"/>
        </w:rPr>
        <w:t>и</w:t>
      </w:r>
      <w:r w:rsidRPr="00C54A44">
        <w:rPr>
          <w:rFonts w:ascii="Times New Roman" w:hAnsi="Times New Roman" w:cs="Times New Roman"/>
          <w:bCs/>
          <w:sz w:val="24"/>
          <w:szCs w:val="24"/>
        </w:rPr>
        <w:t>мого размещения зданий, строений, сооружений за пределами которых запрещено стро</w:t>
      </w:r>
      <w:r w:rsidRPr="00C54A44">
        <w:rPr>
          <w:rFonts w:ascii="Times New Roman" w:hAnsi="Times New Roman" w:cs="Times New Roman"/>
          <w:bCs/>
          <w:sz w:val="24"/>
          <w:szCs w:val="24"/>
        </w:rPr>
        <w:t>и</w:t>
      </w:r>
      <w:r w:rsidRPr="00C54A44">
        <w:rPr>
          <w:rFonts w:ascii="Times New Roman" w:hAnsi="Times New Roman" w:cs="Times New Roman"/>
          <w:bCs/>
          <w:sz w:val="24"/>
          <w:szCs w:val="24"/>
        </w:rPr>
        <w:lastRenderedPageBreak/>
        <w:t>тельство зданий строений, сооружений – не нормируются, определяются проектами план</w:t>
      </w:r>
      <w:r w:rsidRPr="00C54A44">
        <w:rPr>
          <w:rFonts w:ascii="Times New Roman" w:hAnsi="Times New Roman" w:cs="Times New Roman"/>
          <w:bCs/>
          <w:sz w:val="24"/>
          <w:szCs w:val="24"/>
        </w:rPr>
        <w:t>и</w:t>
      </w:r>
      <w:r w:rsidRPr="00C54A44">
        <w:rPr>
          <w:rFonts w:ascii="Times New Roman" w:hAnsi="Times New Roman" w:cs="Times New Roman"/>
          <w:bCs/>
          <w:sz w:val="24"/>
          <w:szCs w:val="24"/>
        </w:rPr>
        <w:t>ровки территории.</w:t>
      </w:r>
    </w:p>
    <w:p w:rsidR="00C54A44" w:rsidRPr="00C54A44" w:rsidRDefault="00C54A44" w:rsidP="00C54A44">
      <w:pPr>
        <w:tabs>
          <w:tab w:val="num" w:pos="1080"/>
        </w:tabs>
        <w:spacing w:after="0" w:line="240" w:lineRule="auto"/>
        <w:jc w:val="both"/>
        <w:rPr>
          <w:rFonts w:ascii="Times New Roman" w:hAnsi="Times New Roman" w:cs="Times New Roman"/>
          <w:bCs/>
          <w:sz w:val="24"/>
          <w:szCs w:val="24"/>
        </w:rPr>
      </w:pPr>
      <w:r w:rsidRPr="00C54A44">
        <w:rPr>
          <w:rFonts w:ascii="Times New Roman" w:hAnsi="Times New Roman" w:cs="Times New Roman"/>
          <w:bCs/>
          <w:sz w:val="24"/>
          <w:szCs w:val="24"/>
        </w:rPr>
        <w:t>3. Предельное количество этажей или предельная высота зданий, строений, сооружений – не нормируются, определяются индивидуально согласно техническому заданию в соответствии с законами и нормативно-техническими документами, действующими на территории Ро</w:t>
      </w:r>
      <w:r w:rsidRPr="00C54A44">
        <w:rPr>
          <w:rFonts w:ascii="Times New Roman" w:hAnsi="Times New Roman" w:cs="Times New Roman"/>
          <w:bCs/>
          <w:sz w:val="24"/>
          <w:szCs w:val="24"/>
        </w:rPr>
        <w:t>с</w:t>
      </w:r>
      <w:r w:rsidRPr="00C54A44">
        <w:rPr>
          <w:rFonts w:ascii="Times New Roman" w:hAnsi="Times New Roman" w:cs="Times New Roman"/>
          <w:bCs/>
          <w:sz w:val="24"/>
          <w:szCs w:val="24"/>
        </w:rPr>
        <w:t>сийской Федерации в соответствии с требованиями Федерального закона «О техническом регулировании».</w:t>
      </w:r>
    </w:p>
    <w:p w:rsidR="00C54A44" w:rsidRPr="00C54A44" w:rsidRDefault="00C54A44" w:rsidP="00C54A44">
      <w:pPr>
        <w:tabs>
          <w:tab w:val="num" w:pos="1080"/>
        </w:tabs>
        <w:spacing w:after="0" w:line="240" w:lineRule="auto"/>
        <w:jc w:val="both"/>
        <w:rPr>
          <w:rFonts w:ascii="Times New Roman" w:hAnsi="Times New Roman" w:cs="Times New Roman"/>
          <w:bCs/>
          <w:sz w:val="24"/>
          <w:szCs w:val="24"/>
        </w:rPr>
      </w:pPr>
      <w:r w:rsidRPr="00C54A44">
        <w:rPr>
          <w:rFonts w:ascii="Times New Roman" w:hAnsi="Times New Roman" w:cs="Times New Roman"/>
          <w:bCs/>
          <w:sz w:val="24"/>
          <w:szCs w:val="24"/>
        </w:rPr>
        <w:t>4. Максимальный процент застройки не нормируется, определяются индивидуально согласно техническому заданию в соответствии с законами и нормативно-техническими документами, действующими на территории Российской Федерации в соответствии с требованиями Фед</w:t>
      </w:r>
      <w:r w:rsidRPr="00C54A44">
        <w:rPr>
          <w:rFonts w:ascii="Times New Roman" w:hAnsi="Times New Roman" w:cs="Times New Roman"/>
          <w:bCs/>
          <w:sz w:val="24"/>
          <w:szCs w:val="24"/>
        </w:rPr>
        <w:t>е</w:t>
      </w:r>
      <w:r w:rsidRPr="00C54A44">
        <w:rPr>
          <w:rFonts w:ascii="Times New Roman" w:hAnsi="Times New Roman" w:cs="Times New Roman"/>
          <w:bCs/>
          <w:sz w:val="24"/>
          <w:szCs w:val="24"/>
        </w:rPr>
        <w:t>рального закона «О техническом регулировании».</w:t>
      </w:r>
    </w:p>
    <w:p w:rsidR="00C54A44" w:rsidRPr="00C54A44" w:rsidRDefault="00C54A44" w:rsidP="00C54A44">
      <w:pPr>
        <w:pStyle w:val="142"/>
        <w:spacing w:line="240" w:lineRule="auto"/>
        <w:ind w:firstLine="0"/>
        <w:rPr>
          <w:rFonts w:ascii="Times New Roman" w:hAnsi="Times New Roman" w:cs="Times New Roman"/>
          <w:b/>
          <w:sz w:val="24"/>
        </w:rPr>
      </w:pPr>
    </w:p>
    <w:p w:rsidR="00C54A44" w:rsidRPr="00C54A44" w:rsidRDefault="00C54A44" w:rsidP="00C54A44">
      <w:pPr>
        <w:pStyle w:val="142"/>
        <w:spacing w:line="240" w:lineRule="auto"/>
        <w:rPr>
          <w:rFonts w:ascii="Times New Roman" w:hAnsi="Times New Roman" w:cs="Times New Roman"/>
          <w:sz w:val="24"/>
        </w:rPr>
      </w:pPr>
      <w:r w:rsidRPr="00C54A44">
        <w:rPr>
          <w:rFonts w:ascii="Times New Roman" w:hAnsi="Times New Roman" w:cs="Times New Roman"/>
          <w:b/>
          <w:sz w:val="24"/>
        </w:rPr>
        <w:t>Статья 5. Внесение изменений в статью 34 Градостроительный регламент. Зоны специального назначения.</w:t>
      </w:r>
    </w:p>
    <w:p w:rsidR="00C54A44" w:rsidRPr="00C54A44" w:rsidRDefault="00C54A44" w:rsidP="00C54A44">
      <w:pPr>
        <w:pStyle w:val="ad"/>
        <w:ind w:firstLine="0"/>
        <w:rPr>
          <w:sz w:val="24"/>
          <w:szCs w:val="24"/>
          <w:lang w:eastAsia="ru-RU"/>
        </w:rPr>
      </w:pPr>
      <w:r w:rsidRPr="00C54A44">
        <w:rPr>
          <w:b/>
          <w:sz w:val="24"/>
          <w:szCs w:val="24"/>
        </w:rPr>
        <w:t>1 – в раздел 1. СН-1. Зона кладбищ:</w:t>
      </w:r>
      <w:r w:rsidRPr="00C54A44">
        <w:rPr>
          <w:sz w:val="24"/>
          <w:szCs w:val="24"/>
        </w:rPr>
        <w:t xml:space="preserve">исключить определения: Предельные размеры земельных участков и Предельные параметры разрешенного строительства, реконструкции объектов капитального строительства. Добавить </w:t>
      </w:r>
      <w:r w:rsidRPr="00C54A44">
        <w:rPr>
          <w:sz w:val="24"/>
          <w:szCs w:val="24"/>
          <w:lang w:eastAsia="ru-RU"/>
        </w:rPr>
        <w:t>определение правового режима земельных участков</w:t>
      </w:r>
    </w:p>
    <w:p w:rsidR="00C54A44" w:rsidRPr="00C54A44" w:rsidRDefault="00C54A44" w:rsidP="00C54A44">
      <w:pPr>
        <w:pStyle w:val="ad"/>
        <w:ind w:firstLine="0"/>
        <w:rPr>
          <w:sz w:val="24"/>
          <w:szCs w:val="24"/>
        </w:rPr>
      </w:pPr>
      <w:r w:rsidRPr="00C54A44">
        <w:rPr>
          <w:sz w:val="24"/>
          <w:szCs w:val="24"/>
          <w:lang w:eastAsia="ru-RU"/>
        </w:rPr>
        <w:t>и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w:t>
      </w:r>
    </w:p>
    <w:p w:rsidR="00C54A44" w:rsidRPr="00C54A44" w:rsidRDefault="00C54A44" w:rsidP="00C54A44">
      <w:pPr>
        <w:pStyle w:val="142"/>
        <w:spacing w:line="240" w:lineRule="auto"/>
        <w:rPr>
          <w:rFonts w:ascii="Times New Roman" w:hAnsi="Times New Roman" w:cs="Times New Roman"/>
          <w:sz w:val="24"/>
        </w:rPr>
      </w:pPr>
      <w:r w:rsidRPr="00C54A44">
        <w:rPr>
          <w:rFonts w:ascii="Times New Roman" w:hAnsi="Times New Roman" w:cs="Times New Roman"/>
          <w:sz w:val="24"/>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C54A44" w:rsidRPr="00C54A44" w:rsidRDefault="00C54A44" w:rsidP="00C54A44">
      <w:pPr>
        <w:spacing w:after="0" w:line="240" w:lineRule="auto"/>
        <w:jc w:val="both"/>
        <w:rPr>
          <w:rFonts w:ascii="Times New Roman" w:hAnsi="Times New Roman" w:cs="Times New Roman"/>
          <w:bCs/>
          <w:sz w:val="24"/>
          <w:szCs w:val="24"/>
        </w:rPr>
      </w:pPr>
      <w:r w:rsidRPr="00C54A44">
        <w:rPr>
          <w:rFonts w:ascii="Times New Roman" w:hAnsi="Times New Roman" w:cs="Times New Roman"/>
          <w:bCs/>
          <w:sz w:val="24"/>
          <w:szCs w:val="24"/>
        </w:rPr>
        <w:t>«1. Предельные минимальные размеры земельных участков -0,24га на тысячу человек, ма</w:t>
      </w:r>
      <w:r w:rsidRPr="00C54A44">
        <w:rPr>
          <w:rFonts w:ascii="Times New Roman" w:hAnsi="Times New Roman" w:cs="Times New Roman"/>
          <w:bCs/>
          <w:sz w:val="24"/>
          <w:szCs w:val="24"/>
        </w:rPr>
        <w:t>к</w:t>
      </w:r>
      <w:r w:rsidRPr="00C54A44">
        <w:rPr>
          <w:rFonts w:ascii="Times New Roman" w:hAnsi="Times New Roman" w:cs="Times New Roman"/>
          <w:bCs/>
          <w:sz w:val="24"/>
          <w:szCs w:val="24"/>
        </w:rPr>
        <w:t xml:space="preserve">симальные размеры земельных участков – 40га. </w:t>
      </w:r>
      <w:r w:rsidRPr="00C54A44">
        <w:rPr>
          <w:rFonts w:ascii="Times New Roman" w:hAnsi="Times New Roman" w:cs="Times New Roman"/>
          <w:sz w:val="24"/>
          <w:szCs w:val="24"/>
        </w:rPr>
        <w:t>Для объектов инженерно-технического обеспечения предельные минимальные размеры земельных участков – не нормируются.</w:t>
      </w:r>
    </w:p>
    <w:p w:rsidR="00C54A44" w:rsidRPr="00C54A44" w:rsidRDefault="00C54A44" w:rsidP="00C54A44">
      <w:pPr>
        <w:tabs>
          <w:tab w:val="num" w:pos="1080"/>
        </w:tabs>
        <w:spacing w:after="0" w:line="240" w:lineRule="auto"/>
        <w:jc w:val="both"/>
        <w:rPr>
          <w:rFonts w:ascii="Times New Roman" w:hAnsi="Times New Roman" w:cs="Times New Roman"/>
          <w:bCs/>
          <w:sz w:val="24"/>
          <w:szCs w:val="24"/>
        </w:rPr>
      </w:pPr>
      <w:r w:rsidRPr="00C54A44">
        <w:rPr>
          <w:rFonts w:ascii="Times New Roman" w:hAnsi="Times New Roman" w:cs="Times New Roman"/>
          <w:bCs/>
          <w:sz w:val="24"/>
          <w:szCs w:val="24"/>
        </w:rPr>
        <w:t>2. Минимальные отступы от границ земельных участков в целях определения мест допуст</w:t>
      </w:r>
      <w:r w:rsidRPr="00C54A44">
        <w:rPr>
          <w:rFonts w:ascii="Times New Roman" w:hAnsi="Times New Roman" w:cs="Times New Roman"/>
          <w:bCs/>
          <w:sz w:val="24"/>
          <w:szCs w:val="24"/>
        </w:rPr>
        <w:t>и</w:t>
      </w:r>
      <w:r w:rsidRPr="00C54A44">
        <w:rPr>
          <w:rFonts w:ascii="Times New Roman" w:hAnsi="Times New Roman" w:cs="Times New Roman"/>
          <w:bCs/>
          <w:sz w:val="24"/>
          <w:szCs w:val="24"/>
        </w:rPr>
        <w:t>мого размещения зданий, строений, сооружений за пределами которых запрещено стро</w:t>
      </w:r>
      <w:r w:rsidRPr="00C54A44">
        <w:rPr>
          <w:rFonts w:ascii="Times New Roman" w:hAnsi="Times New Roman" w:cs="Times New Roman"/>
          <w:bCs/>
          <w:sz w:val="24"/>
          <w:szCs w:val="24"/>
        </w:rPr>
        <w:t>и</w:t>
      </w:r>
      <w:r w:rsidRPr="00C54A44">
        <w:rPr>
          <w:rFonts w:ascii="Times New Roman" w:hAnsi="Times New Roman" w:cs="Times New Roman"/>
          <w:bCs/>
          <w:sz w:val="24"/>
          <w:szCs w:val="24"/>
        </w:rPr>
        <w:t>тельство зданий строений, сооружений – не нормируются, определяются проектами план</w:t>
      </w:r>
      <w:r w:rsidRPr="00C54A44">
        <w:rPr>
          <w:rFonts w:ascii="Times New Roman" w:hAnsi="Times New Roman" w:cs="Times New Roman"/>
          <w:bCs/>
          <w:sz w:val="24"/>
          <w:szCs w:val="24"/>
        </w:rPr>
        <w:t>и</w:t>
      </w:r>
      <w:r w:rsidRPr="00C54A44">
        <w:rPr>
          <w:rFonts w:ascii="Times New Roman" w:hAnsi="Times New Roman" w:cs="Times New Roman"/>
          <w:bCs/>
          <w:sz w:val="24"/>
          <w:szCs w:val="24"/>
        </w:rPr>
        <w:t>ровки территории;</w:t>
      </w:r>
    </w:p>
    <w:p w:rsidR="00C54A44" w:rsidRPr="00C54A44" w:rsidRDefault="00C54A44" w:rsidP="00C54A44">
      <w:pPr>
        <w:tabs>
          <w:tab w:val="num" w:pos="0"/>
        </w:tabs>
        <w:spacing w:after="0" w:line="240" w:lineRule="auto"/>
        <w:jc w:val="both"/>
        <w:rPr>
          <w:rFonts w:ascii="Times New Roman" w:hAnsi="Times New Roman" w:cs="Times New Roman"/>
          <w:bCs/>
          <w:sz w:val="24"/>
          <w:szCs w:val="24"/>
        </w:rPr>
      </w:pPr>
      <w:r w:rsidRPr="00C54A44">
        <w:rPr>
          <w:rFonts w:ascii="Times New Roman" w:hAnsi="Times New Roman" w:cs="Times New Roman"/>
          <w:bCs/>
          <w:sz w:val="24"/>
          <w:szCs w:val="24"/>
        </w:rPr>
        <w:t>3. Предельное количество этажей – 2.</w:t>
      </w:r>
    </w:p>
    <w:p w:rsidR="00C54A44" w:rsidRPr="00C54A44" w:rsidRDefault="00C54A44" w:rsidP="00C54A44">
      <w:pPr>
        <w:tabs>
          <w:tab w:val="num" w:pos="0"/>
        </w:tabs>
        <w:spacing w:after="0" w:line="240" w:lineRule="auto"/>
        <w:jc w:val="both"/>
        <w:rPr>
          <w:rFonts w:ascii="Times New Roman" w:hAnsi="Times New Roman" w:cs="Times New Roman"/>
          <w:bCs/>
          <w:sz w:val="24"/>
          <w:szCs w:val="24"/>
        </w:rPr>
      </w:pPr>
      <w:r w:rsidRPr="00C54A44">
        <w:rPr>
          <w:rFonts w:ascii="Times New Roman" w:hAnsi="Times New Roman" w:cs="Times New Roman"/>
          <w:bCs/>
          <w:sz w:val="24"/>
          <w:szCs w:val="24"/>
        </w:rPr>
        <w:t>4. Максимальный процент застройки – 75%.»</w:t>
      </w:r>
    </w:p>
    <w:p w:rsidR="00C54A44" w:rsidRPr="00C54A44" w:rsidRDefault="00C54A44" w:rsidP="00C54A44">
      <w:pPr>
        <w:tabs>
          <w:tab w:val="num" w:pos="1080"/>
        </w:tabs>
        <w:spacing w:after="0" w:line="240" w:lineRule="auto"/>
        <w:jc w:val="both"/>
        <w:rPr>
          <w:rFonts w:ascii="Times New Roman" w:hAnsi="Times New Roman" w:cs="Times New Roman"/>
          <w:bCs/>
          <w:sz w:val="24"/>
          <w:szCs w:val="24"/>
        </w:rPr>
      </w:pPr>
    </w:p>
    <w:p w:rsidR="00C54A44" w:rsidRPr="00C54A44" w:rsidRDefault="00C54A44" w:rsidP="00C54A44">
      <w:pPr>
        <w:pStyle w:val="ad"/>
        <w:ind w:firstLine="0"/>
        <w:rPr>
          <w:sz w:val="24"/>
          <w:szCs w:val="24"/>
          <w:lang w:eastAsia="ru-RU"/>
        </w:rPr>
      </w:pPr>
      <w:r w:rsidRPr="00C54A44">
        <w:rPr>
          <w:b/>
          <w:sz w:val="24"/>
          <w:szCs w:val="24"/>
        </w:rPr>
        <w:t>2 – в раздел 2. СН-2. Зона полигонов ТБО:</w:t>
      </w:r>
      <w:r w:rsidRPr="00C54A44">
        <w:rPr>
          <w:sz w:val="24"/>
          <w:szCs w:val="24"/>
        </w:rPr>
        <w:t xml:space="preserve"> исключить определения: Предельные размеры земельных участков и Предельные параметры разрешенного строительства, реконструкции объектов капитального строительства.   Добавить </w:t>
      </w:r>
      <w:r w:rsidRPr="00C54A44">
        <w:rPr>
          <w:sz w:val="24"/>
          <w:szCs w:val="24"/>
          <w:lang w:eastAsia="ru-RU"/>
        </w:rPr>
        <w:t>определение правового режима земельных участков</w:t>
      </w:r>
    </w:p>
    <w:p w:rsidR="00C54A44" w:rsidRPr="00C54A44" w:rsidRDefault="00C54A44" w:rsidP="00C54A44">
      <w:pPr>
        <w:pStyle w:val="ad"/>
        <w:ind w:firstLine="0"/>
        <w:rPr>
          <w:sz w:val="24"/>
          <w:szCs w:val="24"/>
        </w:rPr>
      </w:pPr>
      <w:r w:rsidRPr="00C54A44">
        <w:rPr>
          <w:sz w:val="24"/>
          <w:szCs w:val="24"/>
          <w:lang w:eastAsia="ru-RU"/>
        </w:rPr>
        <w:t>и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w:t>
      </w:r>
    </w:p>
    <w:p w:rsidR="00C54A44" w:rsidRPr="00C54A44" w:rsidRDefault="00C54A44" w:rsidP="00C54A44">
      <w:pPr>
        <w:tabs>
          <w:tab w:val="num" w:pos="1080"/>
        </w:tabs>
        <w:spacing w:after="0" w:line="240" w:lineRule="auto"/>
        <w:jc w:val="both"/>
        <w:rPr>
          <w:rFonts w:ascii="Times New Roman" w:hAnsi="Times New Roman" w:cs="Times New Roman"/>
          <w:bCs/>
          <w:sz w:val="24"/>
          <w:szCs w:val="24"/>
        </w:rPr>
      </w:pPr>
      <w:r w:rsidRPr="00C54A44">
        <w:rPr>
          <w:rFonts w:ascii="Times New Roman" w:hAnsi="Times New Roman" w:cs="Times New Roman"/>
          <w:bCs/>
          <w:sz w:val="24"/>
          <w:szCs w:val="24"/>
        </w:rPr>
        <w:t>«Предельные (минимальные и (или) максимальные) размеры земельных участков и предел</w:t>
      </w:r>
      <w:r w:rsidRPr="00C54A44">
        <w:rPr>
          <w:rFonts w:ascii="Times New Roman" w:hAnsi="Times New Roman" w:cs="Times New Roman"/>
          <w:bCs/>
          <w:sz w:val="24"/>
          <w:szCs w:val="24"/>
        </w:rPr>
        <w:t>ь</w:t>
      </w:r>
      <w:r w:rsidRPr="00C54A44">
        <w:rPr>
          <w:rFonts w:ascii="Times New Roman" w:hAnsi="Times New Roman" w:cs="Times New Roman"/>
          <w:bCs/>
          <w:sz w:val="24"/>
          <w:szCs w:val="24"/>
        </w:rPr>
        <w:t>ные параметры разрешенного строительства, реконструкции объектов капитального стро</w:t>
      </w:r>
      <w:r w:rsidRPr="00C54A44">
        <w:rPr>
          <w:rFonts w:ascii="Times New Roman" w:hAnsi="Times New Roman" w:cs="Times New Roman"/>
          <w:bCs/>
          <w:sz w:val="24"/>
          <w:szCs w:val="24"/>
        </w:rPr>
        <w:t>и</w:t>
      </w:r>
      <w:r w:rsidRPr="00C54A44">
        <w:rPr>
          <w:rFonts w:ascii="Times New Roman" w:hAnsi="Times New Roman" w:cs="Times New Roman"/>
          <w:bCs/>
          <w:sz w:val="24"/>
          <w:szCs w:val="24"/>
        </w:rPr>
        <w:t>тельства:</w:t>
      </w:r>
    </w:p>
    <w:p w:rsidR="00C54A44" w:rsidRPr="00C54A44" w:rsidRDefault="00C54A44" w:rsidP="00C54A44">
      <w:pPr>
        <w:spacing w:after="0" w:line="240" w:lineRule="auto"/>
        <w:jc w:val="both"/>
        <w:rPr>
          <w:rFonts w:ascii="Times New Roman" w:hAnsi="Times New Roman" w:cs="Times New Roman"/>
          <w:bCs/>
          <w:sz w:val="24"/>
          <w:szCs w:val="24"/>
        </w:rPr>
      </w:pPr>
      <w:r w:rsidRPr="00C54A44">
        <w:rPr>
          <w:rFonts w:ascii="Times New Roman" w:hAnsi="Times New Roman" w:cs="Times New Roman"/>
          <w:bCs/>
          <w:sz w:val="24"/>
          <w:szCs w:val="24"/>
        </w:rPr>
        <w:t xml:space="preserve">«1. Предельные минимальные размеры земельных участков - 0,06га, максимальные размеры земельных участков – 13га. </w:t>
      </w:r>
      <w:r w:rsidRPr="00C54A44">
        <w:rPr>
          <w:rFonts w:ascii="Times New Roman" w:hAnsi="Times New Roman" w:cs="Times New Roman"/>
          <w:sz w:val="24"/>
          <w:szCs w:val="24"/>
        </w:rPr>
        <w:t>Для объектов инженерно-технического обеспечения предельные минимальные размеры земельных участков – не нормируются.</w:t>
      </w:r>
    </w:p>
    <w:p w:rsidR="00C54A44" w:rsidRPr="00C54A44" w:rsidRDefault="00C54A44" w:rsidP="00C54A44">
      <w:pPr>
        <w:tabs>
          <w:tab w:val="num" w:pos="1080"/>
        </w:tabs>
        <w:spacing w:after="0" w:line="240" w:lineRule="auto"/>
        <w:jc w:val="both"/>
        <w:rPr>
          <w:rFonts w:ascii="Times New Roman" w:hAnsi="Times New Roman" w:cs="Times New Roman"/>
          <w:sz w:val="24"/>
          <w:szCs w:val="24"/>
        </w:rPr>
      </w:pPr>
      <w:r w:rsidRPr="00C54A44">
        <w:rPr>
          <w:rFonts w:ascii="Times New Roman" w:hAnsi="Times New Roman" w:cs="Times New Roman"/>
          <w:bCs/>
          <w:sz w:val="24"/>
          <w:szCs w:val="24"/>
        </w:rPr>
        <w:t>2.  Минимальные отступы от</w:t>
      </w:r>
      <w:r w:rsidRPr="00C54A44">
        <w:rPr>
          <w:rFonts w:ascii="Times New Roman" w:hAnsi="Times New Roman" w:cs="Times New Roman"/>
          <w:sz w:val="24"/>
          <w:szCs w:val="24"/>
        </w:rPr>
        <w:t xml:space="preserve"> границ земельных участков в целях определения мест допуст</w:t>
      </w:r>
      <w:r w:rsidRPr="00C54A44">
        <w:rPr>
          <w:rFonts w:ascii="Times New Roman" w:hAnsi="Times New Roman" w:cs="Times New Roman"/>
          <w:sz w:val="24"/>
          <w:szCs w:val="24"/>
        </w:rPr>
        <w:t>и</w:t>
      </w:r>
      <w:r w:rsidRPr="00C54A44">
        <w:rPr>
          <w:rFonts w:ascii="Times New Roman" w:hAnsi="Times New Roman" w:cs="Times New Roman"/>
          <w:sz w:val="24"/>
          <w:szCs w:val="24"/>
        </w:rPr>
        <w:t>мого размещения зданий, строений, сооружений за пределами которых запрещено стро</w:t>
      </w:r>
      <w:r w:rsidRPr="00C54A44">
        <w:rPr>
          <w:rFonts w:ascii="Times New Roman" w:hAnsi="Times New Roman" w:cs="Times New Roman"/>
          <w:sz w:val="24"/>
          <w:szCs w:val="24"/>
        </w:rPr>
        <w:t>и</w:t>
      </w:r>
      <w:r w:rsidRPr="00C54A44">
        <w:rPr>
          <w:rFonts w:ascii="Times New Roman" w:hAnsi="Times New Roman" w:cs="Times New Roman"/>
          <w:sz w:val="24"/>
          <w:szCs w:val="24"/>
        </w:rPr>
        <w:t>тельство зданий строений, сооружений – не нормируются, определяются проектами план</w:t>
      </w:r>
      <w:r w:rsidRPr="00C54A44">
        <w:rPr>
          <w:rFonts w:ascii="Times New Roman" w:hAnsi="Times New Roman" w:cs="Times New Roman"/>
          <w:sz w:val="24"/>
          <w:szCs w:val="24"/>
        </w:rPr>
        <w:t>и</w:t>
      </w:r>
      <w:r w:rsidRPr="00C54A44">
        <w:rPr>
          <w:rFonts w:ascii="Times New Roman" w:hAnsi="Times New Roman" w:cs="Times New Roman"/>
          <w:sz w:val="24"/>
          <w:szCs w:val="24"/>
        </w:rPr>
        <w:t>ровки территории;</w:t>
      </w:r>
    </w:p>
    <w:p w:rsidR="00C54A44" w:rsidRPr="00C54A44" w:rsidRDefault="00C54A44" w:rsidP="00C54A44">
      <w:pPr>
        <w:tabs>
          <w:tab w:val="num" w:pos="1080"/>
        </w:tabs>
        <w:spacing w:after="0" w:line="240" w:lineRule="auto"/>
        <w:jc w:val="both"/>
        <w:rPr>
          <w:rFonts w:ascii="Times New Roman" w:hAnsi="Times New Roman" w:cs="Times New Roman"/>
          <w:bCs/>
          <w:sz w:val="24"/>
          <w:szCs w:val="24"/>
        </w:rPr>
      </w:pPr>
      <w:r w:rsidRPr="00C54A44">
        <w:rPr>
          <w:rFonts w:ascii="Times New Roman" w:hAnsi="Times New Roman" w:cs="Times New Roman"/>
          <w:bCs/>
          <w:sz w:val="24"/>
          <w:szCs w:val="24"/>
        </w:rPr>
        <w:t>3.  Предельное количество этажей - не более 1.</w:t>
      </w:r>
    </w:p>
    <w:p w:rsidR="00C54A44" w:rsidRPr="00C54A44" w:rsidRDefault="00C54A44" w:rsidP="00C54A44">
      <w:pPr>
        <w:tabs>
          <w:tab w:val="num" w:pos="1080"/>
        </w:tabs>
        <w:spacing w:after="0" w:line="240" w:lineRule="auto"/>
        <w:jc w:val="both"/>
        <w:rPr>
          <w:rFonts w:ascii="Times New Roman" w:hAnsi="Times New Roman" w:cs="Times New Roman"/>
          <w:bCs/>
          <w:sz w:val="24"/>
          <w:szCs w:val="24"/>
        </w:rPr>
      </w:pPr>
      <w:r w:rsidRPr="00C54A44">
        <w:rPr>
          <w:rFonts w:ascii="Times New Roman" w:hAnsi="Times New Roman" w:cs="Times New Roman"/>
          <w:bCs/>
          <w:sz w:val="24"/>
          <w:szCs w:val="24"/>
        </w:rPr>
        <w:lastRenderedPageBreak/>
        <w:t>4. Максимальный процент застройки – 90%.</w:t>
      </w:r>
    </w:p>
    <w:p w:rsidR="00C54A44" w:rsidRPr="00C54A44" w:rsidRDefault="00C54A44" w:rsidP="00C54A44">
      <w:pPr>
        <w:tabs>
          <w:tab w:val="num" w:pos="1080"/>
        </w:tabs>
        <w:spacing w:after="0" w:line="240" w:lineRule="auto"/>
        <w:jc w:val="both"/>
        <w:rPr>
          <w:rFonts w:ascii="Times New Roman" w:hAnsi="Times New Roman" w:cs="Times New Roman"/>
          <w:sz w:val="24"/>
          <w:szCs w:val="24"/>
        </w:rPr>
      </w:pPr>
      <w:r w:rsidRPr="00C54A44">
        <w:rPr>
          <w:rFonts w:ascii="Times New Roman" w:hAnsi="Times New Roman" w:cs="Times New Roman"/>
          <w:bCs/>
          <w:sz w:val="24"/>
          <w:szCs w:val="24"/>
        </w:rPr>
        <w:t>5.  Иные показатели:</w:t>
      </w:r>
      <w:r w:rsidRPr="00C54A44">
        <w:rPr>
          <w:rFonts w:ascii="Times New Roman" w:hAnsi="Times New Roman" w:cs="Times New Roman"/>
          <w:sz w:val="24"/>
          <w:szCs w:val="24"/>
        </w:rPr>
        <w:t xml:space="preserve"> параметры использования земельных участков:</w:t>
      </w:r>
    </w:p>
    <w:p w:rsidR="00C54A44" w:rsidRPr="00C54A44" w:rsidRDefault="00C54A44" w:rsidP="00C54A44">
      <w:pPr>
        <w:numPr>
          <w:ilvl w:val="0"/>
          <w:numId w:val="10"/>
        </w:numPr>
        <w:spacing w:after="0" w:line="240" w:lineRule="auto"/>
        <w:jc w:val="both"/>
        <w:rPr>
          <w:rFonts w:ascii="Times New Roman" w:hAnsi="Times New Roman" w:cs="Times New Roman"/>
          <w:sz w:val="24"/>
          <w:szCs w:val="24"/>
        </w:rPr>
      </w:pPr>
      <w:r w:rsidRPr="00C54A44">
        <w:rPr>
          <w:rFonts w:ascii="Times New Roman" w:hAnsi="Times New Roman" w:cs="Times New Roman"/>
          <w:sz w:val="24"/>
          <w:szCs w:val="24"/>
        </w:rPr>
        <w:t>основное сооружение полигона (участок складирования ТБО) – 90%;</w:t>
      </w:r>
    </w:p>
    <w:p w:rsidR="00C54A44" w:rsidRPr="00C54A44" w:rsidRDefault="00C54A44" w:rsidP="00C54A44">
      <w:pPr>
        <w:numPr>
          <w:ilvl w:val="0"/>
          <w:numId w:val="10"/>
        </w:numPr>
        <w:spacing w:after="0" w:line="240" w:lineRule="auto"/>
        <w:jc w:val="both"/>
        <w:rPr>
          <w:rFonts w:ascii="Times New Roman" w:hAnsi="Times New Roman" w:cs="Times New Roman"/>
          <w:sz w:val="24"/>
          <w:szCs w:val="24"/>
        </w:rPr>
      </w:pPr>
      <w:r w:rsidRPr="00C54A44">
        <w:rPr>
          <w:rFonts w:ascii="Times New Roman" w:hAnsi="Times New Roman" w:cs="Times New Roman"/>
          <w:sz w:val="24"/>
          <w:szCs w:val="24"/>
        </w:rPr>
        <w:t xml:space="preserve"> хозяйственная зона – 10%;</w:t>
      </w:r>
    </w:p>
    <w:p w:rsidR="00C54A44" w:rsidRPr="00C54A44" w:rsidRDefault="00C54A44" w:rsidP="00C54A44">
      <w:pPr>
        <w:numPr>
          <w:ilvl w:val="0"/>
          <w:numId w:val="10"/>
        </w:numPr>
        <w:spacing w:after="0" w:line="240" w:lineRule="auto"/>
        <w:jc w:val="both"/>
        <w:rPr>
          <w:rFonts w:ascii="Times New Roman" w:hAnsi="Times New Roman" w:cs="Times New Roman"/>
          <w:sz w:val="24"/>
          <w:szCs w:val="24"/>
        </w:rPr>
      </w:pPr>
      <w:r w:rsidRPr="00C54A44">
        <w:rPr>
          <w:rFonts w:ascii="Times New Roman" w:hAnsi="Times New Roman" w:cs="Times New Roman"/>
          <w:sz w:val="24"/>
          <w:szCs w:val="24"/>
        </w:rPr>
        <w:t xml:space="preserve">по периметру всей территории полигона ТБО проектируется легкое ограждение или осушительная траншея глубиной более </w:t>
      </w:r>
      <w:smartTag w:uri="urn:schemas-microsoft-com:office:smarttags" w:element="metricconverter">
        <w:smartTagPr>
          <w:attr w:name="ProductID" w:val="2 м"/>
        </w:smartTagPr>
        <w:r w:rsidRPr="00C54A44">
          <w:rPr>
            <w:rFonts w:ascii="Times New Roman" w:hAnsi="Times New Roman" w:cs="Times New Roman"/>
            <w:sz w:val="24"/>
            <w:szCs w:val="24"/>
          </w:rPr>
          <w:t>2 м</w:t>
        </w:r>
      </w:smartTag>
      <w:r w:rsidRPr="00C54A44">
        <w:rPr>
          <w:rFonts w:ascii="Times New Roman" w:hAnsi="Times New Roman" w:cs="Times New Roman"/>
          <w:sz w:val="24"/>
          <w:szCs w:val="24"/>
        </w:rPr>
        <w:t xml:space="preserve"> или вал высотой не более </w:t>
      </w:r>
      <w:smartTag w:uri="urn:schemas-microsoft-com:office:smarttags" w:element="metricconverter">
        <w:smartTagPr>
          <w:attr w:name="ProductID" w:val="2 м"/>
        </w:smartTagPr>
        <w:r w:rsidRPr="00C54A44">
          <w:rPr>
            <w:rFonts w:ascii="Times New Roman" w:hAnsi="Times New Roman" w:cs="Times New Roman"/>
            <w:sz w:val="24"/>
            <w:szCs w:val="24"/>
          </w:rPr>
          <w:t>2 м</w:t>
        </w:r>
      </w:smartTag>
      <w:r w:rsidRPr="00C54A44">
        <w:rPr>
          <w:rFonts w:ascii="Times New Roman" w:hAnsi="Times New Roman" w:cs="Times New Roman"/>
          <w:sz w:val="24"/>
          <w:szCs w:val="24"/>
        </w:rPr>
        <w:t>.»</w:t>
      </w:r>
    </w:p>
    <w:p w:rsidR="00C54A44" w:rsidRPr="00C54A44" w:rsidRDefault="00C54A44" w:rsidP="00C54A44">
      <w:pPr>
        <w:pStyle w:val="142"/>
        <w:spacing w:line="240" w:lineRule="auto"/>
        <w:ind w:firstLine="0"/>
        <w:rPr>
          <w:rFonts w:ascii="Times New Roman" w:hAnsi="Times New Roman" w:cs="Times New Roman"/>
          <w:sz w:val="24"/>
        </w:rPr>
      </w:pPr>
    </w:p>
    <w:p w:rsidR="00C54A44" w:rsidRPr="00C54A44" w:rsidRDefault="00C54A44" w:rsidP="00C54A44">
      <w:pPr>
        <w:pStyle w:val="142"/>
        <w:spacing w:line="240" w:lineRule="auto"/>
        <w:rPr>
          <w:rFonts w:ascii="Times New Roman" w:hAnsi="Times New Roman" w:cs="Times New Roman"/>
          <w:sz w:val="24"/>
        </w:rPr>
      </w:pPr>
      <w:r w:rsidRPr="00C54A44">
        <w:rPr>
          <w:rFonts w:ascii="Times New Roman" w:hAnsi="Times New Roman" w:cs="Times New Roman"/>
          <w:b/>
          <w:sz w:val="24"/>
        </w:rPr>
        <w:t>Статья 6. Внесение изменений в статью 35 Градостроительный регламент. Зоны рекреационного  назначения.</w:t>
      </w:r>
    </w:p>
    <w:p w:rsidR="00C54A44" w:rsidRPr="00C54A44" w:rsidRDefault="00C54A44" w:rsidP="00C54A44">
      <w:pPr>
        <w:pStyle w:val="142"/>
        <w:spacing w:line="240" w:lineRule="auto"/>
        <w:rPr>
          <w:rFonts w:ascii="Times New Roman" w:hAnsi="Times New Roman" w:cs="Times New Roman"/>
          <w:sz w:val="24"/>
        </w:rPr>
      </w:pPr>
      <w:r w:rsidRPr="00C54A44">
        <w:rPr>
          <w:rFonts w:ascii="Times New Roman" w:hAnsi="Times New Roman" w:cs="Times New Roman"/>
          <w:b/>
          <w:sz w:val="24"/>
        </w:rPr>
        <w:t>1 - в раздел 1. Р-1. Зона зеленых насаждений специального назначения</w:t>
      </w:r>
      <w:r w:rsidRPr="00C54A44">
        <w:rPr>
          <w:rFonts w:ascii="Times New Roman" w:hAnsi="Times New Roman" w:cs="Times New Roman"/>
          <w:sz w:val="24"/>
        </w:rPr>
        <w:t>:</w:t>
      </w:r>
    </w:p>
    <w:p w:rsidR="00C54A44" w:rsidRPr="00C54A44" w:rsidRDefault="00C54A44" w:rsidP="00C54A44">
      <w:pPr>
        <w:pStyle w:val="142"/>
        <w:spacing w:line="240" w:lineRule="auto"/>
        <w:rPr>
          <w:rFonts w:ascii="Times New Roman" w:hAnsi="Times New Roman" w:cs="Times New Roman"/>
          <w:sz w:val="24"/>
        </w:rPr>
      </w:pPr>
      <w:r w:rsidRPr="00C54A44">
        <w:rPr>
          <w:rFonts w:ascii="Times New Roman" w:hAnsi="Times New Roman" w:cs="Times New Roman"/>
          <w:sz w:val="24"/>
        </w:rPr>
        <w:t>А) слова: «Предельные параметры разрешенного строительства, реконструкции об</w:t>
      </w:r>
      <w:r w:rsidRPr="00C54A44">
        <w:rPr>
          <w:rFonts w:ascii="Times New Roman" w:hAnsi="Times New Roman" w:cs="Times New Roman"/>
          <w:sz w:val="24"/>
        </w:rPr>
        <w:t>ъ</w:t>
      </w:r>
      <w:r w:rsidRPr="00C54A44">
        <w:rPr>
          <w:rFonts w:ascii="Times New Roman" w:hAnsi="Times New Roman" w:cs="Times New Roman"/>
          <w:sz w:val="24"/>
        </w:rPr>
        <w:t>ектов капитального строительства»заменить на слова: «Предельные (минимальные и (или) максимальные) размеры земельных участков и предельные параметры разрешенного стро</w:t>
      </w:r>
      <w:r w:rsidRPr="00C54A44">
        <w:rPr>
          <w:rFonts w:ascii="Times New Roman" w:hAnsi="Times New Roman" w:cs="Times New Roman"/>
          <w:sz w:val="24"/>
        </w:rPr>
        <w:t>и</w:t>
      </w:r>
      <w:r w:rsidRPr="00C54A44">
        <w:rPr>
          <w:rFonts w:ascii="Times New Roman" w:hAnsi="Times New Roman" w:cs="Times New Roman"/>
          <w:sz w:val="24"/>
        </w:rPr>
        <w:t>тельства, реконструкции объектов капитального строительства»;</w:t>
      </w:r>
    </w:p>
    <w:p w:rsidR="00C54A44" w:rsidRPr="00C54A44" w:rsidRDefault="00C54A44" w:rsidP="00C54A44">
      <w:pPr>
        <w:pStyle w:val="142"/>
        <w:spacing w:line="240" w:lineRule="auto"/>
        <w:rPr>
          <w:rFonts w:ascii="Times New Roman" w:hAnsi="Times New Roman" w:cs="Times New Roman"/>
          <w:sz w:val="24"/>
        </w:rPr>
      </w:pPr>
      <w:r w:rsidRPr="00C54A44">
        <w:rPr>
          <w:rFonts w:ascii="Times New Roman" w:hAnsi="Times New Roman" w:cs="Times New Roman"/>
          <w:sz w:val="24"/>
        </w:rPr>
        <w:t xml:space="preserve">Б)«Предельные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w:t>
      </w:r>
      <w:r w:rsidRPr="00C54A44">
        <w:rPr>
          <w:rFonts w:ascii="Times New Roman" w:hAnsi="Times New Roman" w:cs="Times New Roman"/>
          <w:b/>
          <w:sz w:val="24"/>
        </w:rPr>
        <w:t>читать в новой редакции</w:t>
      </w:r>
      <w:r w:rsidRPr="00C54A44">
        <w:rPr>
          <w:rFonts w:ascii="Times New Roman" w:hAnsi="Times New Roman" w:cs="Times New Roman"/>
          <w:sz w:val="24"/>
        </w:rPr>
        <w:t>:</w:t>
      </w:r>
    </w:p>
    <w:p w:rsidR="00C54A44" w:rsidRPr="00C54A44" w:rsidRDefault="00C54A44" w:rsidP="00C54A44">
      <w:pPr>
        <w:tabs>
          <w:tab w:val="num" w:pos="1080"/>
        </w:tabs>
        <w:spacing w:after="0" w:line="240" w:lineRule="auto"/>
        <w:jc w:val="both"/>
        <w:rPr>
          <w:rFonts w:ascii="Times New Roman" w:hAnsi="Times New Roman" w:cs="Times New Roman"/>
          <w:bCs/>
          <w:sz w:val="24"/>
          <w:szCs w:val="24"/>
        </w:rPr>
      </w:pPr>
      <w:r w:rsidRPr="00C54A44">
        <w:rPr>
          <w:rFonts w:ascii="Times New Roman" w:hAnsi="Times New Roman" w:cs="Times New Roman"/>
          <w:bCs/>
          <w:sz w:val="24"/>
          <w:szCs w:val="24"/>
        </w:rPr>
        <w:t>«1. Предельные (минимальные и (или) максимальные) размеры земельных участков – не нормируются;</w:t>
      </w:r>
    </w:p>
    <w:p w:rsidR="00C54A44" w:rsidRPr="00C54A44" w:rsidRDefault="00C54A44" w:rsidP="00C54A44">
      <w:pPr>
        <w:tabs>
          <w:tab w:val="num" w:pos="1080"/>
        </w:tabs>
        <w:spacing w:after="0" w:line="240" w:lineRule="auto"/>
        <w:jc w:val="both"/>
        <w:rPr>
          <w:rFonts w:ascii="Times New Roman" w:hAnsi="Times New Roman" w:cs="Times New Roman"/>
          <w:bCs/>
          <w:sz w:val="24"/>
          <w:szCs w:val="24"/>
        </w:rPr>
      </w:pPr>
      <w:r w:rsidRPr="00C54A44">
        <w:rPr>
          <w:rFonts w:ascii="Times New Roman" w:hAnsi="Times New Roman" w:cs="Times New Roman"/>
          <w:bCs/>
          <w:sz w:val="24"/>
          <w:szCs w:val="24"/>
        </w:rPr>
        <w:t>2.  Минимальные отступы от границ земельных участков в целях определения мест допуст</w:t>
      </w:r>
      <w:r w:rsidRPr="00C54A44">
        <w:rPr>
          <w:rFonts w:ascii="Times New Roman" w:hAnsi="Times New Roman" w:cs="Times New Roman"/>
          <w:bCs/>
          <w:sz w:val="24"/>
          <w:szCs w:val="24"/>
        </w:rPr>
        <w:t>и</w:t>
      </w:r>
      <w:r w:rsidRPr="00C54A44">
        <w:rPr>
          <w:rFonts w:ascii="Times New Roman" w:hAnsi="Times New Roman" w:cs="Times New Roman"/>
          <w:bCs/>
          <w:sz w:val="24"/>
          <w:szCs w:val="24"/>
        </w:rPr>
        <w:t>мого размещения зданий, строений, сооружений за пределами которых запрещено стро</w:t>
      </w:r>
      <w:r w:rsidRPr="00C54A44">
        <w:rPr>
          <w:rFonts w:ascii="Times New Roman" w:hAnsi="Times New Roman" w:cs="Times New Roman"/>
          <w:bCs/>
          <w:sz w:val="24"/>
          <w:szCs w:val="24"/>
        </w:rPr>
        <w:t>и</w:t>
      </w:r>
      <w:r w:rsidRPr="00C54A44">
        <w:rPr>
          <w:rFonts w:ascii="Times New Roman" w:hAnsi="Times New Roman" w:cs="Times New Roman"/>
          <w:bCs/>
          <w:sz w:val="24"/>
          <w:szCs w:val="24"/>
        </w:rPr>
        <w:t>тельство зданий строений, сооружений – не нормируются, определяются проектами план</w:t>
      </w:r>
      <w:r w:rsidRPr="00C54A44">
        <w:rPr>
          <w:rFonts w:ascii="Times New Roman" w:hAnsi="Times New Roman" w:cs="Times New Roman"/>
          <w:bCs/>
          <w:sz w:val="24"/>
          <w:szCs w:val="24"/>
        </w:rPr>
        <w:t>и</w:t>
      </w:r>
      <w:r w:rsidRPr="00C54A44">
        <w:rPr>
          <w:rFonts w:ascii="Times New Roman" w:hAnsi="Times New Roman" w:cs="Times New Roman"/>
          <w:bCs/>
          <w:sz w:val="24"/>
          <w:szCs w:val="24"/>
        </w:rPr>
        <w:t>ровки территории с учетом сохранения композиционно-видовой планировки населенного пункта и сложившегося силуэта застройки;</w:t>
      </w:r>
    </w:p>
    <w:p w:rsidR="00C54A44" w:rsidRPr="00C54A44" w:rsidRDefault="00C54A44" w:rsidP="00C54A44">
      <w:pPr>
        <w:tabs>
          <w:tab w:val="num" w:pos="1080"/>
        </w:tabs>
        <w:spacing w:after="0" w:line="240" w:lineRule="auto"/>
        <w:jc w:val="both"/>
        <w:rPr>
          <w:rFonts w:ascii="Times New Roman" w:hAnsi="Times New Roman" w:cs="Times New Roman"/>
          <w:bCs/>
          <w:sz w:val="24"/>
          <w:szCs w:val="24"/>
        </w:rPr>
      </w:pPr>
      <w:r w:rsidRPr="00C54A44">
        <w:rPr>
          <w:rFonts w:ascii="Times New Roman" w:hAnsi="Times New Roman" w:cs="Times New Roman"/>
          <w:bCs/>
          <w:sz w:val="24"/>
          <w:szCs w:val="24"/>
        </w:rPr>
        <w:t>3. Предельное количество этажей или предельная высота зданий, строений, сооружений – не нормируются, определяются индивидуально согласно техническому заданию в соответствии с законами и нормативно-техническими документами, действующими на территории Ро</w:t>
      </w:r>
      <w:r w:rsidRPr="00C54A44">
        <w:rPr>
          <w:rFonts w:ascii="Times New Roman" w:hAnsi="Times New Roman" w:cs="Times New Roman"/>
          <w:bCs/>
          <w:sz w:val="24"/>
          <w:szCs w:val="24"/>
        </w:rPr>
        <w:t>с</w:t>
      </w:r>
      <w:r w:rsidRPr="00C54A44">
        <w:rPr>
          <w:rFonts w:ascii="Times New Roman" w:hAnsi="Times New Roman" w:cs="Times New Roman"/>
          <w:bCs/>
          <w:sz w:val="24"/>
          <w:szCs w:val="24"/>
        </w:rPr>
        <w:t>сийской Федерации в соответствии с требованиями Федерального закона «О техническом регулировании»;</w:t>
      </w:r>
    </w:p>
    <w:p w:rsidR="00C54A44" w:rsidRPr="00C54A44" w:rsidRDefault="00C54A44" w:rsidP="00C54A44">
      <w:pPr>
        <w:tabs>
          <w:tab w:val="num" w:pos="1080"/>
        </w:tabs>
        <w:spacing w:after="0" w:line="240" w:lineRule="auto"/>
        <w:jc w:val="both"/>
        <w:rPr>
          <w:rFonts w:ascii="Times New Roman" w:hAnsi="Times New Roman" w:cs="Times New Roman"/>
          <w:bCs/>
          <w:sz w:val="24"/>
          <w:szCs w:val="24"/>
        </w:rPr>
      </w:pPr>
      <w:r w:rsidRPr="00C54A44">
        <w:rPr>
          <w:rFonts w:ascii="Times New Roman" w:hAnsi="Times New Roman" w:cs="Times New Roman"/>
          <w:bCs/>
          <w:sz w:val="24"/>
          <w:szCs w:val="24"/>
        </w:rPr>
        <w:t>4. Максимальный процент застройки не нормируется, определяются индивидуально согласно техническому заданию в соответствии с законами и нормативно-техническими документами, действующими на территории Российской Федерации в соответствии с требованиями Фед</w:t>
      </w:r>
      <w:r w:rsidRPr="00C54A44">
        <w:rPr>
          <w:rFonts w:ascii="Times New Roman" w:hAnsi="Times New Roman" w:cs="Times New Roman"/>
          <w:bCs/>
          <w:sz w:val="24"/>
          <w:szCs w:val="24"/>
        </w:rPr>
        <w:t>е</w:t>
      </w:r>
      <w:r w:rsidRPr="00C54A44">
        <w:rPr>
          <w:rFonts w:ascii="Times New Roman" w:hAnsi="Times New Roman" w:cs="Times New Roman"/>
          <w:bCs/>
          <w:sz w:val="24"/>
          <w:szCs w:val="24"/>
        </w:rPr>
        <w:t>рального закона «О техническом регулировании.</w:t>
      </w:r>
    </w:p>
    <w:p w:rsidR="00C54A44" w:rsidRPr="00C54A44" w:rsidRDefault="00C54A44" w:rsidP="00C54A44">
      <w:pPr>
        <w:tabs>
          <w:tab w:val="num" w:pos="1080"/>
        </w:tabs>
        <w:spacing w:after="0" w:line="240" w:lineRule="auto"/>
        <w:jc w:val="both"/>
        <w:rPr>
          <w:rFonts w:ascii="Times New Roman" w:hAnsi="Times New Roman" w:cs="Times New Roman"/>
          <w:bCs/>
          <w:sz w:val="24"/>
          <w:szCs w:val="24"/>
        </w:rPr>
      </w:pPr>
      <w:r w:rsidRPr="00C54A44">
        <w:rPr>
          <w:rFonts w:ascii="Times New Roman" w:hAnsi="Times New Roman" w:cs="Times New Roman"/>
          <w:bCs/>
          <w:sz w:val="24"/>
          <w:szCs w:val="24"/>
        </w:rPr>
        <w:t xml:space="preserve">5. Иные показатели: </w:t>
      </w:r>
      <w:r w:rsidRPr="00C54A44">
        <w:rPr>
          <w:rFonts w:ascii="Times New Roman" w:hAnsi="Times New Roman" w:cs="Times New Roman"/>
          <w:sz w:val="24"/>
          <w:szCs w:val="24"/>
        </w:rPr>
        <w:t>параметры использования земельных участков:</w:t>
      </w:r>
    </w:p>
    <w:p w:rsidR="00C54A44" w:rsidRPr="00C54A44" w:rsidRDefault="00C54A44" w:rsidP="00C54A44">
      <w:pPr>
        <w:spacing w:after="0" w:line="240" w:lineRule="auto"/>
        <w:ind w:firstLine="709"/>
        <w:jc w:val="both"/>
        <w:rPr>
          <w:rFonts w:ascii="Times New Roman" w:hAnsi="Times New Roman" w:cs="Times New Roman"/>
          <w:bCs/>
          <w:sz w:val="24"/>
          <w:szCs w:val="24"/>
        </w:rPr>
      </w:pPr>
      <w:r w:rsidRPr="00C54A44">
        <w:rPr>
          <w:rFonts w:ascii="Times New Roman" w:hAnsi="Times New Roman" w:cs="Times New Roman"/>
          <w:bCs/>
          <w:sz w:val="24"/>
          <w:szCs w:val="24"/>
        </w:rPr>
        <w:t>5.1. Зеленые насаждения –80 % от общей площади участка.</w:t>
      </w:r>
    </w:p>
    <w:p w:rsidR="00C54A44" w:rsidRPr="00C54A44" w:rsidRDefault="00C54A44" w:rsidP="00C54A44">
      <w:pPr>
        <w:spacing w:after="0" w:line="240" w:lineRule="auto"/>
        <w:ind w:firstLine="709"/>
        <w:jc w:val="both"/>
        <w:rPr>
          <w:rFonts w:ascii="Times New Roman" w:hAnsi="Times New Roman" w:cs="Times New Roman"/>
          <w:bCs/>
          <w:sz w:val="24"/>
          <w:szCs w:val="24"/>
        </w:rPr>
      </w:pPr>
      <w:r w:rsidRPr="00C54A44">
        <w:rPr>
          <w:rFonts w:ascii="Times New Roman" w:hAnsi="Times New Roman" w:cs="Times New Roman"/>
          <w:bCs/>
          <w:sz w:val="24"/>
          <w:szCs w:val="24"/>
        </w:rPr>
        <w:t>5.2. Аллеи и дороги – 10 % от общей площади участка.</w:t>
      </w:r>
    </w:p>
    <w:p w:rsidR="00C54A44" w:rsidRPr="00C54A44" w:rsidRDefault="00C54A44" w:rsidP="00C54A44">
      <w:pPr>
        <w:spacing w:after="0" w:line="240" w:lineRule="auto"/>
        <w:ind w:firstLine="709"/>
        <w:jc w:val="both"/>
        <w:rPr>
          <w:rFonts w:ascii="Times New Roman" w:hAnsi="Times New Roman" w:cs="Times New Roman"/>
          <w:bCs/>
          <w:sz w:val="24"/>
          <w:szCs w:val="24"/>
        </w:rPr>
      </w:pPr>
      <w:r w:rsidRPr="00C54A44">
        <w:rPr>
          <w:rFonts w:ascii="Times New Roman" w:hAnsi="Times New Roman" w:cs="Times New Roman"/>
          <w:bCs/>
          <w:sz w:val="24"/>
          <w:szCs w:val="24"/>
        </w:rPr>
        <w:t>5.3. Площадки – 5 % от общей площади участка.</w:t>
      </w:r>
    </w:p>
    <w:p w:rsidR="00C54A44" w:rsidRPr="00C54A44" w:rsidRDefault="00C54A44" w:rsidP="00C54A44">
      <w:pPr>
        <w:spacing w:after="0" w:line="240" w:lineRule="auto"/>
        <w:ind w:firstLine="709"/>
        <w:jc w:val="both"/>
        <w:rPr>
          <w:rFonts w:ascii="Times New Roman" w:hAnsi="Times New Roman" w:cs="Times New Roman"/>
          <w:bCs/>
          <w:sz w:val="24"/>
          <w:szCs w:val="24"/>
        </w:rPr>
      </w:pPr>
      <w:r w:rsidRPr="00C54A44">
        <w:rPr>
          <w:rFonts w:ascii="Times New Roman" w:hAnsi="Times New Roman" w:cs="Times New Roman"/>
          <w:bCs/>
          <w:sz w:val="24"/>
          <w:szCs w:val="24"/>
        </w:rPr>
        <w:t>5.4. Парковки – не более 5%.»</w:t>
      </w:r>
    </w:p>
    <w:p w:rsidR="00C54A44" w:rsidRPr="00C54A44" w:rsidRDefault="00C54A44" w:rsidP="00C54A44">
      <w:pPr>
        <w:tabs>
          <w:tab w:val="num" w:pos="1080"/>
        </w:tabs>
        <w:spacing w:after="0" w:line="240" w:lineRule="auto"/>
        <w:jc w:val="both"/>
        <w:rPr>
          <w:rFonts w:ascii="Times New Roman" w:hAnsi="Times New Roman" w:cs="Times New Roman"/>
          <w:bCs/>
          <w:sz w:val="24"/>
          <w:szCs w:val="24"/>
        </w:rPr>
      </w:pPr>
    </w:p>
    <w:p w:rsidR="00C54A44" w:rsidRPr="00C54A44" w:rsidRDefault="00C54A44" w:rsidP="00C54A44">
      <w:pPr>
        <w:pStyle w:val="142"/>
        <w:spacing w:line="240" w:lineRule="auto"/>
        <w:rPr>
          <w:rFonts w:ascii="Times New Roman" w:hAnsi="Times New Roman" w:cs="Times New Roman"/>
          <w:b/>
          <w:sz w:val="24"/>
        </w:rPr>
      </w:pPr>
      <w:r w:rsidRPr="00C54A44">
        <w:rPr>
          <w:rFonts w:ascii="Times New Roman" w:hAnsi="Times New Roman" w:cs="Times New Roman"/>
          <w:b/>
          <w:sz w:val="24"/>
        </w:rPr>
        <w:t>2 - в раздел 2. Р-2.Зона объектов спорта и отдыха:</w:t>
      </w:r>
    </w:p>
    <w:p w:rsidR="00C54A44" w:rsidRPr="00C54A44" w:rsidRDefault="00C54A44" w:rsidP="00C54A44">
      <w:pPr>
        <w:pStyle w:val="142"/>
        <w:spacing w:line="240" w:lineRule="auto"/>
        <w:rPr>
          <w:rFonts w:ascii="Times New Roman" w:hAnsi="Times New Roman" w:cs="Times New Roman"/>
          <w:sz w:val="24"/>
        </w:rPr>
      </w:pPr>
      <w:r w:rsidRPr="00C54A44">
        <w:rPr>
          <w:rFonts w:ascii="Times New Roman" w:hAnsi="Times New Roman" w:cs="Times New Roman"/>
          <w:sz w:val="24"/>
        </w:rPr>
        <w:t>А) слова: «Предельные параметры разрешенного строительства, реконструкции об</w:t>
      </w:r>
      <w:r w:rsidRPr="00C54A44">
        <w:rPr>
          <w:rFonts w:ascii="Times New Roman" w:hAnsi="Times New Roman" w:cs="Times New Roman"/>
          <w:sz w:val="24"/>
        </w:rPr>
        <w:t>ъ</w:t>
      </w:r>
      <w:r w:rsidRPr="00C54A44">
        <w:rPr>
          <w:rFonts w:ascii="Times New Roman" w:hAnsi="Times New Roman" w:cs="Times New Roman"/>
          <w:sz w:val="24"/>
        </w:rPr>
        <w:t>ектов капитального строительства»заменить на слова: «Предельные (минимальные и (или) максимальные) размеры земельных участков и предельные параметры разрешенного стро</w:t>
      </w:r>
      <w:r w:rsidRPr="00C54A44">
        <w:rPr>
          <w:rFonts w:ascii="Times New Roman" w:hAnsi="Times New Roman" w:cs="Times New Roman"/>
          <w:sz w:val="24"/>
        </w:rPr>
        <w:t>и</w:t>
      </w:r>
      <w:r w:rsidRPr="00C54A44">
        <w:rPr>
          <w:rFonts w:ascii="Times New Roman" w:hAnsi="Times New Roman" w:cs="Times New Roman"/>
          <w:sz w:val="24"/>
        </w:rPr>
        <w:t>тельства, реконструкции объектов капитального строительства»;</w:t>
      </w:r>
    </w:p>
    <w:p w:rsidR="00C54A44" w:rsidRPr="00C54A44" w:rsidRDefault="00C54A44" w:rsidP="00C54A44">
      <w:pPr>
        <w:pStyle w:val="142"/>
        <w:spacing w:line="240" w:lineRule="auto"/>
        <w:ind w:firstLine="0"/>
        <w:rPr>
          <w:rFonts w:ascii="Times New Roman" w:hAnsi="Times New Roman" w:cs="Times New Roman"/>
          <w:sz w:val="24"/>
        </w:rPr>
      </w:pPr>
      <w:r w:rsidRPr="00C54A44">
        <w:rPr>
          <w:rFonts w:ascii="Times New Roman" w:hAnsi="Times New Roman" w:cs="Times New Roman"/>
          <w:sz w:val="24"/>
        </w:rPr>
        <w:t xml:space="preserve"> Б) «Предельные (минимальные и (или) максимальные) размеры земельных участков и пр</w:t>
      </w:r>
      <w:r w:rsidRPr="00C54A44">
        <w:rPr>
          <w:rFonts w:ascii="Times New Roman" w:hAnsi="Times New Roman" w:cs="Times New Roman"/>
          <w:sz w:val="24"/>
        </w:rPr>
        <w:t>е</w:t>
      </w:r>
      <w:r w:rsidRPr="00C54A44">
        <w:rPr>
          <w:rFonts w:ascii="Times New Roman" w:hAnsi="Times New Roman" w:cs="Times New Roman"/>
          <w:sz w:val="24"/>
        </w:rPr>
        <w:t xml:space="preserve">дельные параметры разрешенного строительства, реконструкции объектов капитального строительства» </w:t>
      </w:r>
      <w:r w:rsidRPr="00C54A44">
        <w:rPr>
          <w:rFonts w:ascii="Times New Roman" w:hAnsi="Times New Roman" w:cs="Times New Roman"/>
          <w:b/>
          <w:sz w:val="24"/>
        </w:rPr>
        <w:t>читать в новой редакции</w:t>
      </w:r>
      <w:r w:rsidRPr="00C54A44">
        <w:rPr>
          <w:rFonts w:ascii="Times New Roman" w:hAnsi="Times New Roman" w:cs="Times New Roman"/>
          <w:sz w:val="24"/>
        </w:rPr>
        <w:t>:</w:t>
      </w:r>
    </w:p>
    <w:p w:rsidR="00C54A44" w:rsidRPr="00C54A44" w:rsidRDefault="00C54A44" w:rsidP="00C54A44">
      <w:pPr>
        <w:spacing w:after="0" w:line="240" w:lineRule="auto"/>
        <w:ind w:firstLine="426"/>
        <w:jc w:val="both"/>
        <w:rPr>
          <w:rFonts w:ascii="Times New Roman" w:hAnsi="Times New Roman" w:cs="Times New Roman"/>
          <w:bCs/>
          <w:sz w:val="24"/>
          <w:szCs w:val="24"/>
        </w:rPr>
      </w:pPr>
      <w:r w:rsidRPr="00C54A44">
        <w:rPr>
          <w:rFonts w:ascii="Times New Roman" w:hAnsi="Times New Roman" w:cs="Times New Roman"/>
          <w:bCs/>
          <w:sz w:val="24"/>
          <w:szCs w:val="24"/>
        </w:rPr>
        <w:t>«1. Предельные минимальные размеры земельных участков – 0,1га, для средств нару</w:t>
      </w:r>
      <w:r w:rsidRPr="00C54A44">
        <w:rPr>
          <w:rFonts w:ascii="Times New Roman" w:hAnsi="Times New Roman" w:cs="Times New Roman"/>
          <w:bCs/>
          <w:sz w:val="24"/>
          <w:szCs w:val="24"/>
        </w:rPr>
        <w:t>ж</w:t>
      </w:r>
      <w:r w:rsidRPr="00C54A44">
        <w:rPr>
          <w:rFonts w:ascii="Times New Roman" w:hAnsi="Times New Roman" w:cs="Times New Roman"/>
          <w:bCs/>
          <w:sz w:val="24"/>
          <w:szCs w:val="24"/>
        </w:rPr>
        <w:t xml:space="preserve">ной рекламы, благоустройства территории –  0,004 га. </w:t>
      </w:r>
      <w:r w:rsidRPr="00C54A44">
        <w:rPr>
          <w:rFonts w:ascii="Times New Roman" w:hAnsi="Times New Roman" w:cs="Times New Roman"/>
          <w:sz w:val="24"/>
          <w:szCs w:val="24"/>
        </w:rPr>
        <w:t>Для объектов инженерно-технического обеспечения предельные минимальные размеры земельных участков – не нормируются.</w:t>
      </w:r>
    </w:p>
    <w:p w:rsidR="00C54A44" w:rsidRPr="00C54A44" w:rsidRDefault="00C54A44" w:rsidP="00C54A44">
      <w:pPr>
        <w:tabs>
          <w:tab w:val="num" w:pos="1080"/>
        </w:tabs>
        <w:spacing w:after="0" w:line="240" w:lineRule="auto"/>
        <w:jc w:val="both"/>
        <w:rPr>
          <w:rFonts w:ascii="Times New Roman" w:hAnsi="Times New Roman" w:cs="Times New Roman"/>
          <w:bCs/>
          <w:sz w:val="24"/>
          <w:szCs w:val="24"/>
        </w:rPr>
      </w:pPr>
      <w:r w:rsidRPr="00C54A44">
        <w:rPr>
          <w:rFonts w:ascii="Times New Roman" w:hAnsi="Times New Roman" w:cs="Times New Roman"/>
          <w:bCs/>
          <w:sz w:val="24"/>
          <w:szCs w:val="24"/>
        </w:rPr>
        <w:lastRenderedPageBreak/>
        <w:t xml:space="preserve">       2.   Минимальные отступы от границ земельных участков – 3,0 м.</w:t>
      </w:r>
    </w:p>
    <w:p w:rsidR="00C54A44" w:rsidRPr="00C54A44" w:rsidRDefault="00C54A44" w:rsidP="00C54A44">
      <w:pPr>
        <w:tabs>
          <w:tab w:val="num" w:pos="1080"/>
        </w:tabs>
        <w:spacing w:after="0" w:line="240" w:lineRule="auto"/>
        <w:jc w:val="both"/>
        <w:rPr>
          <w:rFonts w:ascii="Times New Roman" w:hAnsi="Times New Roman" w:cs="Times New Roman"/>
          <w:bCs/>
          <w:sz w:val="24"/>
          <w:szCs w:val="24"/>
        </w:rPr>
      </w:pPr>
      <w:r w:rsidRPr="00C54A44">
        <w:rPr>
          <w:rFonts w:ascii="Times New Roman" w:hAnsi="Times New Roman" w:cs="Times New Roman"/>
          <w:bCs/>
          <w:sz w:val="24"/>
          <w:szCs w:val="24"/>
        </w:rPr>
        <w:t xml:space="preserve">       3.   Предельное количество этажей – 3.</w:t>
      </w:r>
    </w:p>
    <w:p w:rsidR="00C54A44" w:rsidRPr="00C54A44" w:rsidRDefault="00C54A44" w:rsidP="00C54A44">
      <w:pPr>
        <w:tabs>
          <w:tab w:val="num" w:pos="1080"/>
        </w:tabs>
        <w:spacing w:after="0" w:line="240" w:lineRule="auto"/>
        <w:jc w:val="both"/>
        <w:rPr>
          <w:rFonts w:ascii="Times New Roman" w:hAnsi="Times New Roman" w:cs="Times New Roman"/>
          <w:bCs/>
          <w:sz w:val="24"/>
          <w:szCs w:val="24"/>
        </w:rPr>
      </w:pPr>
      <w:r w:rsidRPr="00C54A44">
        <w:rPr>
          <w:rFonts w:ascii="Times New Roman" w:hAnsi="Times New Roman" w:cs="Times New Roman"/>
          <w:bCs/>
          <w:sz w:val="24"/>
          <w:szCs w:val="24"/>
        </w:rPr>
        <w:t xml:space="preserve">       4. Максимальный процент застройки в границах земельного участка - 50%.</w:t>
      </w:r>
    </w:p>
    <w:p w:rsidR="00C54A44" w:rsidRPr="00C54A44" w:rsidRDefault="00C54A44" w:rsidP="00C54A44">
      <w:pPr>
        <w:pStyle w:val="142"/>
        <w:spacing w:line="240" w:lineRule="auto"/>
        <w:ind w:firstLine="0"/>
        <w:rPr>
          <w:rFonts w:ascii="Times New Roman" w:hAnsi="Times New Roman" w:cs="Times New Roman"/>
          <w:sz w:val="24"/>
        </w:rPr>
      </w:pPr>
      <w:r w:rsidRPr="00C54A44">
        <w:rPr>
          <w:rFonts w:ascii="Times New Roman" w:hAnsi="Times New Roman" w:cs="Times New Roman"/>
          <w:bCs/>
          <w:sz w:val="24"/>
        </w:rPr>
        <w:t xml:space="preserve">       5. Иные показатели: </w:t>
      </w:r>
      <w:r w:rsidRPr="00C54A44">
        <w:rPr>
          <w:rFonts w:ascii="Times New Roman" w:hAnsi="Times New Roman" w:cs="Times New Roman"/>
          <w:sz w:val="24"/>
        </w:rPr>
        <w:t>параметры использования земельных участков:</w:t>
      </w:r>
    </w:p>
    <w:p w:rsidR="00C54A44" w:rsidRPr="00C54A44" w:rsidRDefault="00C54A44" w:rsidP="00C54A44">
      <w:pPr>
        <w:spacing w:after="0" w:line="240" w:lineRule="auto"/>
        <w:jc w:val="both"/>
        <w:rPr>
          <w:rFonts w:ascii="Times New Roman" w:hAnsi="Times New Roman" w:cs="Times New Roman"/>
          <w:bCs/>
          <w:sz w:val="24"/>
          <w:szCs w:val="24"/>
        </w:rPr>
      </w:pPr>
      <w:r w:rsidRPr="00C54A44">
        <w:rPr>
          <w:rFonts w:ascii="Times New Roman" w:hAnsi="Times New Roman" w:cs="Times New Roman"/>
          <w:sz w:val="24"/>
          <w:szCs w:val="24"/>
        </w:rPr>
        <w:t>5.1 Размеры земельных участков определяются в соответствии с приложением «Ж» к «СП 42.13330.2011. Свод правил. Градостроительство. Планировка и застройка городских и сел</w:t>
      </w:r>
      <w:r w:rsidRPr="00C54A44">
        <w:rPr>
          <w:rFonts w:ascii="Times New Roman" w:hAnsi="Times New Roman" w:cs="Times New Roman"/>
          <w:sz w:val="24"/>
          <w:szCs w:val="24"/>
        </w:rPr>
        <w:t>ь</w:t>
      </w:r>
      <w:r w:rsidRPr="00C54A44">
        <w:rPr>
          <w:rFonts w:ascii="Times New Roman" w:hAnsi="Times New Roman" w:cs="Times New Roman"/>
          <w:sz w:val="24"/>
          <w:szCs w:val="24"/>
        </w:rPr>
        <w:t xml:space="preserve">ских поселений. Актуализированная редакция СНиП 2.07.01-89*», </w:t>
      </w:r>
      <w:r w:rsidRPr="00C54A44">
        <w:rPr>
          <w:rFonts w:ascii="Times New Roman" w:hAnsi="Times New Roman" w:cs="Times New Roman"/>
          <w:bCs/>
          <w:sz w:val="24"/>
          <w:szCs w:val="24"/>
        </w:rPr>
        <w:t>проектами планировки территории.</w:t>
      </w:r>
    </w:p>
    <w:p w:rsidR="00C54A44" w:rsidRPr="00C54A44" w:rsidRDefault="00C54A44" w:rsidP="00C54A44">
      <w:pPr>
        <w:spacing w:after="0" w:line="240" w:lineRule="auto"/>
        <w:jc w:val="both"/>
        <w:rPr>
          <w:rFonts w:ascii="Times New Roman" w:hAnsi="Times New Roman" w:cs="Times New Roman"/>
          <w:bCs/>
          <w:sz w:val="24"/>
          <w:szCs w:val="24"/>
        </w:rPr>
      </w:pPr>
      <w:r w:rsidRPr="00C54A44">
        <w:rPr>
          <w:rFonts w:ascii="Times New Roman" w:hAnsi="Times New Roman" w:cs="Times New Roman"/>
          <w:bCs/>
          <w:sz w:val="24"/>
          <w:szCs w:val="24"/>
        </w:rPr>
        <w:t>5.2. Зеленые насаждения –30 % от общей площади участка.</w:t>
      </w:r>
    </w:p>
    <w:p w:rsidR="00C54A44" w:rsidRPr="00C54A44" w:rsidRDefault="00C54A44" w:rsidP="00C54A44">
      <w:pPr>
        <w:spacing w:after="0" w:line="240" w:lineRule="auto"/>
        <w:jc w:val="both"/>
        <w:rPr>
          <w:rFonts w:ascii="Times New Roman" w:hAnsi="Times New Roman" w:cs="Times New Roman"/>
          <w:bCs/>
          <w:sz w:val="24"/>
          <w:szCs w:val="24"/>
        </w:rPr>
      </w:pPr>
      <w:r w:rsidRPr="00C54A44">
        <w:rPr>
          <w:rFonts w:ascii="Times New Roman" w:hAnsi="Times New Roman" w:cs="Times New Roman"/>
          <w:bCs/>
          <w:sz w:val="24"/>
          <w:szCs w:val="24"/>
        </w:rPr>
        <w:t>5.3. Аллеи и дороги – 10 % от общей площади участка.</w:t>
      </w:r>
    </w:p>
    <w:p w:rsidR="00C54A44" w:rsidRPr="00C54A44" w:rsidRDefault="00C54A44" w:rsidP="00C54A44">
      <w:pPr>
        <w:spacing w:after="0" w:line="240" w:lineRule="auto"/>
        <w:jc w:val="both"/>
        <w:rPr>
          <w:rFonts w:ascii="Times New Roman" w:hAnsi="Times New Roman" w:cs="Times New Roman"/>
          <w:bCs/>
          <w:sz w:val="24"/>
          <w:szCs w:val="24"/>
        </w:rPr>
      </w:pPr>
      <w:r w:rsidRPr="00C54A44">
        <w:rPr>
          <w:rFonts w:ascii="Times New Roman" w:hAnsi="Times New Roman" w:cs="Times New Roman"/>
          <w:bCs/>
          <w:sz w:val="24"/>
          <w:szCs w:val="24"/>
        </w:rPr>
        <w:t>5.4. Площадки – 5 % от общей площади участка.</w:t>
      </w:r>
    </w:p>
    <w:p w:rsidR="00C54A44" w:rsidRPr="00C54A44" w:rsidRDefault="00C54A44" w:rsidP="00C54A44">
      <w:pPr>
        <w:spacing w:after="0" w:line="240" w:lineRule="auto"/>
        <w:jc w:val="both"/>
        <w:rPr>
          <w:rFonts w:ascii="Times New Roman" w:hAnsi="Times New Roman" w:cs="Times New Roman"/>
          <w:bCs/>
          <w:sz w:val="24"/>
          <w:szCs w:val="24"/>
        </w:rPr>
      </w:pPr>
      <w:r w:rsidRPr="00C54A44">
        <w:rPr>
          <w:rFonts w:ascii="Times New Roman" w:hAnsi="Times New Roman" w:cs="Times New Roman"/>
          <w:bCs/>
          <w:sz w:val="24"/>
          <w:szCs w:val="24"/>
        </w:rPr>
        <w:t>5.5. Парковки – не более 5%.»</w:t>
      </w:r>
    </w:p>
    <w:p w:rsidR="00C54A44" w:rsidRPr="00C54A44" w:rsidRDefault="00C54A44" w:rsidP="00C54A44">
      <w:pPr>
        <w:pStyle w:val="142"/>
        <w:spacing w:line="240" w:lineRule="auto"/>
        <w:rPr>
          <w:rFonts w:ascii="Times New Roman" w:hAnsi="Times New Roman" w:cs="Times New Roman"/>
          <w:b/>
          <w:sz w:val="24"/>
        </w:rPr>
      </w:pPr>
    </w:p>
    <w:p w:rsidR="00C54A44" w:rsidRPr="00C54A44" w:rsidRDefault="00C54A44" w:rsidP="00C54A44">
      <w:pPr>
        <w:pStyle w:val="142"/>
        <w:spacing w:line="240" w:lineRule="auto"/>
        <w:rPr>
          <w:rFonts w:ascii="Times New Roman" w:hAnsi="Times New Roman" w:cs="Times New Roman"/>
          <w:b/>
          <w:sz w:val="24"/>
        </w:rPr>
      </w:pPr>
      <w:r w:rsidRPr="00C54A44">
        <w:rPr>
          <w:rFonts w:ascii="Times New Roman" w:hAnsi="Times New Roman" w:cs="Times New Roman"/>
          <w:b/>
          <w:sz w:val="24"/>
        </w:rPr>
        <w:t>3 - в раздел 3. Р-3.Зона зеленых насаждений общего пользования:</w:t>
      </w:r>
    </w:p>
    <w:p w:rsidR="00C54A44" w:rsidRPr="00C54A44" w:rsidRDefault="00C54A44" w:rsidP="00C54A44">
      <w:pPr>
        <w:pStyle w:val="142"/>
        <w:spacing w:line="240" w:lineRule="auto"/>
        <w:rPr>
          <w:rFonts w:ascii="Times New Roman" w:hAnsi="Times New Roman" w:cs="Times New Roman"/>
          <w:sz w:val="24"/>
        </w:rPr>
      </w:pPr>
      <w:r w:rsidRPr="00C54A44">
        <w:rPr>
          <w:rFonts w:ascii="Times New Roman" w:hAnsi="Times New Roman" w:cs="Times New Roman"/>
          <w:sz w:val="24"/>
        </w:rPr>
        <w:t>А) слова: «Предельные параметры разрешенного строительства, реконструкции об</w:t>
      </w:r>
      <w:r w:rsidRPr="00C54A44">
        <w:rPr>
          <w:rFonts w:ascii="Times New Roman" w:hAnsi="Times New Roman" w:cs="Times New Roman"/>
          <w:sz w:val="24"/>
        </w:rPr>
        <w:t>ъ</w:t>
      </w:r>
      <w:r w:rsidRPr="00C54A44">
        <w:rPr>
          <w:rFonts w:ascii="Times New Roman" w:hAnsi="Times New Roman" w:cs="Times New Roman"/>
          <w:sz w:val="24"/>
        </w:rPr>
        <w:t>ектов капитального строительства»заменить на слова: «Предельные (минимальные и (или) максимальные) размеры земельных участков и предельные параметры разрешенного стро</w:t>
      </w:r>
      <w:r w:rsidRPr="00C54A44">
        <w:rPr>
          <w:rFonts w:ascii="Times New Roman" w:hAnsi="Times New Roman" w:cs="Times New Roman"/>
          <w:sz w:val="24"/>
        </w:rPr>
        <w:t>и</w:t>
      </w:r>
      <w:r w:rsidRPr="00C54A44">
        <w:rPr>
          <w:rFonts w:ascii="Times New Roman" w:hAnsi="Times New Roman" w:cs="Times New Roman"/>
          <w:sz w:val="24"/>
        </w:rPr>
        <w:t>тельства, реконструкции объектов капитального строительства»;</w:t>
      </w:r>
    </w:p>
    <w:p w:rsidR="00C54A44" w:rsidRPr="00C54A44" w:rsidRDefault="00C54A44" w:rsidP="00C54A44">
      <w:pPr>
        <w:pStyle w:val="142"/>
        <w:spacing w:line="240" w:lineRule="auto"/>
        <w:rPr>
          <w:rFonts w:ascii="Times New Roman" w:hAnsi="Times New Roman" w:cs="Times New Roman"/>
          <w:sz w:val="24"/>
        </w:rPr>
      </w:pPr>
      <w:r w:rsidRPr="00C54A44">
        <w:rPr>
          <w:rFonts w:ascii="Times New Roman" w:hAnsi="Times New Roman" w:cs="Times New Roman"/>
          <w:sz w:val="24"/>
        </w:rPr>
        <w:t xml:space="preserve"> Б)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w:t>
      </w:r>
      <w:r w:rsidRPr="00C54A44">
        <w:rPr>
          <w:rFonts w:ascii="Times New Roman" w:hAnsi="Times New Roman" w:cs="Times New Roman"/>
          <w:b/>
          <w:sz w:val="24"/>
        </w:rPr>
        <w:t>читать в новой редакции</w:t>
      </w:r>
      <w:r w:rsidRPr="00C54A44">
        <w:rPr>
          <w:rFonts w:ascii="Times New Roman" w:hAnsi="Times New Roman" w:cs="Times New Roman"/>
          <w:sz w:val="24"/>
        </w:rPr>
        <w:t>:</w:t>
      </w:r>
    </w:p>
    <w:p w:rsidR="00C54A44" w:rsidRPr="00C54A44" w:rsidRDefault="00C54A44" w:rsidP="00C54A44">
      <w:pPr>
        <w:spacing w:after="0" w:line="240" w:lineRule="auto"/>
        <w:jc w:val="both"/>
        <w:rPr>
          <w:rFonts w:ascii="Times New Roman" w:hAnsi="Times New Roman" w:cs="Times New Roman"/>
          <w:bCs/>
          <w:sz w:val="24"/>
          <w:szCs w:val="24"/>
        </w:rPr>
      </w:pPr>
      <w:r w:rsidRPr="00C54A44">
        <w:rPr>
          <w:rFonts w:ascii="Times New Roman" w:hAnsi="Times New Roman" w:cs="Times New Roman"/>
          <w:sz w:val="24"/>
          <w:szCs w:val="24"/>
        </w:rPr>
        <w:t>«1.</w:t>
      </w:r>
      <w:r w:rsidRPr="00C54A44">
        <w:rPr>
          <w:rFonts w:ascii="Times New Roman" w:hAnsi="Times New Roman" w:cs="Times New Roman"/>
          <w:sz w:val="24"/>
          <w:szCs w:val="24"/>
        </w:rPr>
        <w:tab/>
        <w:t xml:space="preserve">Предельные минимальные размеры земельных участков – 0,04га; </w:t>
      </w:r>
      <w:r w:rsidRPr="00C54A44">
        <w:rPr>
          <w:rFonts w:ascii="Times New Roman" w:hAnsi="Times New Roman" w:cs="Times New Roman"/>
          <w:bCs/>
          <w:sz w:val="24"/>
          <w:szCs w:val="24"/>
        </w:rPr>
        <w:t>для средств нару</w:t>
      </w:r>
      <w:r w:rsidRPr="00C54A44">
        <w:rPr>
          <w:rFonts w:ascii="Times New Roman" w:hAnsi="Times New Roman" w:cs="Times New Roman"/>
          <w:bCs/>
          <w:sz w:val="24"/>
          <w:szCs w:val="24"/>
        </w:rPr>
        <w:t>ж</w:t>
      </w:r>
      <w:r w:rsidRPr="00C54A44">
        <w:rPr>
          <w:rFonts w:ascii="Times New Roman" w:hAnsi="Times New Roman" w:cs="Times New Roman"/>
          <w:bCs/>
          <w:sz w:val="24"/>
          <w:szCs w:val="24"/>
        </w:rPr>
        <w:t xml:space="preserve">ной рекламы, благоустройства территории –  0,004 га. </w:t>
      </w:r>
      <w:r w:rsidRPr="00C54A44">
        <w:rPr>
          <w:rFonts w:ascii="Times New Roman" w:hAnsi="Times New Roman" w:cs="Times New Roman"/>
          <w:sz w:val="24"/>
          <w:szCs w:val="24"/>
        </w:rPr>
        <w:t>Для объектов инженерно-технического обеспечения предельные минимальные размеры земельных участков – не нормируются.</w:t>
      </w:r>
    </w:p>
    <w:p w:rsidR="00C54A44" w:rsidRPr="00C54A44" w:rsidRDefault="00C54A44" w:rsidP="00C54A44">
      <w:pPr>
        <w:spacing w:after="0" w:line="240" w:lineRule="auto"/>
        <w:jc w:val="both"/>
        <w:rPr>
          <w:rFonts w:ascii="Times New Roman" w:hAnsi="Times New Roman" w:cs="Times New Roman"/>
          <w:sz w:val="24"/>
          <w:szCs w:val="24"/>
        </w:rPr>
      </w:pPr>
      <w:r w:rsidRPr="00C54A44">
        <w:rPr>
          <w:rFonts w:ascii="Times New Roman" w:hAnsi="Times New Roman" w:cs="Times New Roman"/>
          <w:sz w:val="24"/>
          <w:szCs w:val="24"/>
        </w:rPr>
        <w:t>2.</w:t>
      </w:r>
      <w:r w:rsidRPr="00C54A44">
        <w:rPr>
          <w:rFonts w:ascii="Times New Roman" w:hAnsi="Times New Roman" w:cs="Times New Roman"/>
          <w:sz w:val="24"/>
          <w:szCs w:val="24"/>
        </w:rPr>
        <w:tab/>
        <w:t>Минимальные отступы от границ земельных участков в целях определения мест д</w:t>
      </w:r>
      <w:r w:rsidRPr="00C54A44">
        <w:rPr>
          <w:rFonts w:ascii="Times New Roman" w:hAnsi="Times New Roman" w:cs="Times New Roman"/>
          <w:sz w:val="24"/>
          <w:szCs w:val="24"/>
        </w:rPr>
        <w:t>о</w:t>
      </w:r>
      <w:r w:rsidRPr="00C54A44">
        <w:rPr>
          <w:rFonts w:ascii="Times New Roman" w:hAnsi="Times New Roman" w:cs="Times New Roman"/>
          <w:sz w:val="24"/>
          <w:szCs w:val="24"/>
        </w:rPr>
        <w:t>пустимого размещения зданий, строений, сооружений за пределами которых запрещено строительство зданий строений, сооружений – не нормируются, определяются проектами планировки территории с учетом сохранения композиционно-видовой планировки населе</w:t>
      </w:r>
      <w:r w:rsidRPr="00C54A44">
        <w:rPr>
          <w:rFonts w:ascii="Times New Roman" w:hAnsi="Times New Roman" w:cs="Times New Roman"/>
          <w:sz w:val="24"/>
          <w:szCs w:val="24"/>
        </w:rPr>
        <w:t>н</w:t>
      </w:r>
      <w:r w:rsidRPr="00C54A44">
        <w:rPr>
          <w:rFonts w:ascii="Times New Roman" w:hAnsi="Times New Roman" w:cs="Times New Roman"/>
          <w:sz w:val="24"/>
          <w:szCs w:val="24"/>
        </w:rPr>
        <w:t>ного пункта и сложившегося силуэта застройки;</w:t>
      </w:r>
    </w:p>
    <w:p w:rsidR="00C54A44" w:rsidRPr="00C54A44" w:rsidRDefault="00C54A44" w:rsidP="00C54A44">
      <w:pPr>
        <w:spacing w:after="0" w:line="240" w:lineRule="auto"/>
        <w:jc w:val="both"/>
        <w:rPr>
          <w:rFonts w:ascii="Times New Roman" w:hAnsi="Times New Roman" w:cs="Times New Roman"/>
          <w:sz w:val="24"/>
          <w:szCs w:val="24"/>
        </w:rPr>
      </w:pPr>
      <w:r w:rsidRPr="00C54A44">
        <w:rPr>
          <w:rFonts w:ascii="Times New Roman" w:hAnsi="Times New Roman" w:cs="Times New Roman"/>
          <w:sz w:val="24"/>
          <w:szCs w:val="24"/>
        </w:rPr>
        <w:t>3.</w:t>
      </w:r>
      <w:r w:rsidRPr="00C54A44">
        <w:rPr>
          <w:rFonts w:ascii="Times New Roman" w:hAnsi="Times New Roman" w:cs="Times New Roman"/>
          <w:sz w:val="24"/>
          <w:szCs w:val="24"/>
        </w:rPr>
        <w:tab/>
        <w:t>Предельное количество этажей -2;</w:t>
      </w:r>
    </w:p>
    <w:p w:rsidR="00C54A44" w:rsidRPr="00C54A44" w:rsidRDefault="00C54A44" w:rsidP="00C54A44">
      <w:pPr>
        <w:spacing w:after="0" w:line="240" w:lineRule="auto"/>
        <w:jc w:val="both"/>
        <w:rPr>
          <w:rFonts w:ascii="Times New Roman" w:hAnsi="Times New Roman" w:cs="Times New Roman"/>
          <w:sz w:val="24"/>
          <w:szCs w:val="24"/>
        </w:rPr>
      </w:pPr>
      <w:r w:rsidRPr="00C54A44">
        <w:rPr>
          <w:rFonts w:ascii="Times New Roman" w:hAnsi="Times New Roman" w:cs="Times New Roman"/>
          <w:sz w:val="24"/>
          <w:szCs w:val="24"/>
        </w:rPr>
        <w:t>4.</w:t>
      </w:r>
      <w:r w:rsidRPr="00C54A44">
        <w:rPr>
          <w:rFonts w:ascii="Times New Roman" w:hAnsi="Times New Roman" w:cs="Times New Roman"/>
          <w:sz w:val="24"/>
          <w:szCs w:val="24"/>
        </w:rPr>
        <w:tab/>
        <w:t>Максимальный процент застройки не нормируется, определяются индивидуально с</w:t>
      </w:r>
      <w:r w:rsidRPr="00C54A44">
        <w:rPr>
          <w:rFonts w:ascii="Times New Roman" w:hAnsi="Times New Roman" w:cs="Times New Roman"/>
          <w:sz w:val="24"/>
          <w:szCs w:val="24"/>
        </w:rPr>
        <w:t>о</w:t>
      </w:r>
      <w:r w:rsidRPr="00C54A44">
        <w:rPr>
          <w:rFonts w:ascii="Times New Roman" w:hAnsi="Times New Roman" w:cs="Times New Roman"/>
          <w:sz w:val="24"/>
          <w:szCs w:val="24"/>
        </w:rPr>
        <w:t>гласно техническому заданию в соответствии с законами и нормативно-техническими док</w:t>
      </w:r>
      <w:r w:rsidRPr="00C54A44">
        <w:rPr>
          <w:rFonts w:ascii="Times New Roman" w:hAnsi="Times New Roman" w:cs="Times New Roman"/>
          <w:sz w:val="24"/>
          <w:szCs w:val="24"/>
        </w:rPr>
        <w:t>у</w:t>
      </w:r>
      <w:r w:rsidRPr="00C54A44">
        <w:rPr>
          <w:rFonts w:ascii="Times New Roman" w:hAnsi="Times New Roman" w:cs="Times New Roman"/>
          <w:sz w:val="24"/>
          <w:szCs w:val="24"/>
        </w:rPr>
        <w:t>ментами, действующими на территории Российской Федерации в соответствии с требов</w:t>
      </w:r>
      <w:r w:rsidRPr="00C54A44">
        <w:rPr>
          <w:rFonts w:ascii="Times New Roman" w:hAnsi="Times New Roman" w:cs="Times New Roman"/>
          <w:sz w:val="24"/>
          <w:szCs w:val="24"/>
        </w:rPr>
        <w:t>а</w:t>
      </w:r>
      <w:r w:rsidRPr="00C54A44">
        <w:rPr>
          <w:rFonts w:ascii="Times New Roman" w:hAnsi="Times New Roman" w:cs="Times New Roman"/>
          <w:sz w:val="24"/>
          <w:szCs w:val="24"/>
        </w:rPr>
        <w:t>ниями Федерального закона «О техническом регулировании».</w:t>
      </w:r>
    </w:p>
    <w:p w:rsidR="00C54A44" w:rsidRPr="00C54A44" w:rsidRDefault="00C54A44" w:rsidP="00C54A44">
      <w:pPr>
        <w:spacing w:after="0" w:line="240" w:lineRule="auto"/>
        <w:jc w:val="both"/>
        <w:rPr>
          <w:rFonts w:ascii="Times New Roman" w:hAnsi="Times New Roman" w:cs="Times New Roman"/>
          <w:sz w:val="24"/>
          <w:szCs w:val="24"/>
        </w:rPr>
      </w:pPr>
    </w:p>
    <w:p w:rsidR="00C54A44" w:rsidRPr="00C54A44" w:rsidRDefault="00C54A44" w:rsidP="00C54A44">
      <w:pPr>
        <w:pStyle w:val="142"/>
        <w:spacing w:line="240" w:lineRule="auto"/>
        <w:rPr>
          <w:rFonts w:ascii="Times New Roman" w:hAnsi="Times New Roman" w:cs="Times New Roman"/>
          <w:b/>
          <w:sz w:val="24"/>
        </w:rPr>
      </w:pPr>
      <w:r w:rsidRPr="00C54A44">
        <w:rPr>
          <w:rFonts w:ascii="Times New Roman" w:hAnsi="Times New Roman" w:cs="Times New Roman"/>
          <w:b/>
          <w:sz w:val="24"/>
        </w:rPr>
        <w:t>4 - в раздел 4. Р-4.Зона рекреации:</w:t>
      </w:r>
    </w:p>
    <w:p w:rsidR="00C54A44" w:rsidRPr="00C54A44" w:rsidRDefault="00C54A44" w:rsidP="00C54A44">
      <w:pPr>
        <w:pStyle w:val="142"/>
        <w:spacing w:line="240" w:lineRule="auto"/>
        <w:rPr>
          <w:rFonts w:ascii="Times New Roman" w:hAnsi="Times New Roman" w:cs="Times New Roman"/>
          <w:sz w:val="24"/>
        </w:rPr>
      </w:pPr>
      <w:r w:rsidRPr="00C54A44">
        <w:rPr>
          <w:rFonts w:ascii="Times New Roman" w:hAnsi="Times New Roman" w:cs="Times New Roman"/>
          <w:sz w:val="24"/>
        </w:rPr>
        <w:t>А) слова: «Предельные параметры разрешенного строительства, реконструкции об</w:t>
      </w:r>
      <w:r w:rsidRPr="00C54A44">
        <w:rPr>
          <w:rFonts w:ascii="Times New Roman" w:hAnsi="Times New Roman" w:cs="Times New Roman"/>
          <w:sz w:val="24"/>
        </w:rPr>
        <w:t>ъ</w:t>
      </w:r>
      <w:r w:rsidRPr="00C54A44">
        <w:rPr>
          <w:rFonts w:ascii="Times New Roman" w:hAnsi="Times New Roman" w:cs="Times New Roman"/>
          <w:sz w:val="24"/>
        </w:rPr>
        <w:t>ектов капитального строительства»заменить на слова: «Предельные (минимальные и (или) максимальные) размеры земельных участков и предельные параметры разрешенного стро</w:t>
      </w:r>
      <w:r w:rsidRPr="00C54A44">
        <w:rPr>
          <w:rFonts w:ascii="Times New Roman" w:hAnsi="Times New Roman" w:cs="Times New Roman"/>
          <w:sz w:val="24"/>
        </w:rPr>
        <w:t>и</w:t>
      </w:r>
      <w:r w:rsidRPr="00C54A44">
        <w:rPr>
          <w:rFonts w:ascii="Times New Roman" w:hAnsi="Times New Roman" w:cs="Times New Roman"/>
          <w:sz w:val="24"/>
        </w:rPr>
        <w:t>тельства, реконструкции объектов капитального строительства»;</w:t>
      </w:r>
    </w:p>
    <w:p w:rsidR="00C54A44" w:rsidRPr="00C54A44" w:rsidRDefault="00C54A44" w:rsidP="00C54A44">
      <w:pPr>
        <w:pStyle w:val="142"/>
        <w:spacing w:line="240" w:lineRule="auto"/>
        <w:ind w:firstLine="0"/>
        <w:rPr>
          <w:rFonts w:ascii="Times New Roman" w:hAnsi="Times New Roman" w:cs="Times New Roman"/>
          <w:sz w:val="24"/>
        </w:rPr>
      </w:pPr>
      <w:r w:rsidRPr="00C54A44">
        <w:rPr>
          <w:rFonts w:ascii="Times New Roman" w:hAnsi="Times New Roman" w:cs="Times New Roman"/>
          <w:sz w:val="24"/>
        </w:rPr>
        <w:t>Б)«Предельные (минимальные и (или) максимальные) размеры земельных участков и пр</w:t>
      </w:r>
      <w:r w:rsidRPr="00C54A44">
        <w:rPr>
          <w:rFonts w:ascii="Times New Roman" w:hAnsi="Times New Roman" w:cs="Times New Roman"/>
          <w:sz w:val="24"/>
        </w:rPr>
        <w:t>е</w:t>
      </w:r>
      <w:r w:rsidRPr="00C54A44">
        <w:rPr>
          <w:rFonts w:ascii="Times New Roman" w:hAnsi="Times New Roman" w:cs="Times New Roman"/>
          <w:sz w:val="24"/>
        </w:rPr>
        <w:t xml:space="preserve">дельные параметры разрешенного строительства, реконструкции объектов капитального строительства» </w:t>
      </w:r>
      <w:r w:rsidRPr="00C54A44">
        <w:rPr>
          <w:rFonts w:ascii="Times New Roman" w:hAnsi="Times New Roman" w:cs="Times New Roman"/>
          <w:b/>
          <w:sz w:val="24"/>
        </w:rPr>
        <w:t>читать в новой редакции</w:t>
      </w:r>
      <w:r w:rsidRPr="00C54A44">
        <w:rPr>
          <w:rFonts w:ascii="Times New Roman" w:hAnsi="Times New Roman" w:cs="Times New Roman"/>
          <w:sz w:val="24"/>
        </w:rPr>
        <w:t>:</w:t>
      </w:r>
    </w:p>
    <w:p w:rsidR="00C54A44" w:rsidRPr="00C54A44" w:rsidRDefault="00C54A44" w:rsidP="00C54A44">
      <w:pPr>
        <w:spacing w:after="0" w:line="240" w:lineRule="auto"/>
        <w:jc w:val="both"/>
        <w:rPr>
          <w:rFonts w:ascii="Times New Roman" w:hAnsi="Times New Roman" w:cs="Times New Roman"/>
          <w:sz w:val="24"/>
          <w:szCs w:val="24"/>
        </w:rPr>
      </w:pPr>
      <w:r w:rsidRPr="00C54A44">
        <w:rPr>
          <w:rFonts w:ascii="Times New Roman" w:hAnsi="Times New Roman" w:cs="Times New Roman"/>
          <w:sz w:val="24"/>
          <w:szCs w:val="24"/>
        </w:rPr>
        <w:t>«1.</w:t>
      </w:r>
      <w:r w:rsidRPr="00C54A44">
        <w:rPr>
          <w:rFonts w:ascii="Times New Roman" w:hAnsi="Times New Roman" w:cs="Times New Roman"/>
          <w:sz w:val="24"/>
          <w:szCs w:val="24"/>
        </w:rPr>
        <w:tab/>
        <w:t>Предельные (минимальные и (или) максимальные) размеры земельных участков – не нормируются, определяются индивидуально согласно техническому заданию в соответствии с законами и нормативно-техническими документами, действующими на территории Ро</w:t>
      </w:r>
      <w:r w:rsidRPr="00C54A44">
        <w:rPr>
          <w:rFonts w:ascii="Times New Roman" w:hAnsi="Times New Roman" w:cs="Times New Roman"/>
          <w:sz w:val="24"/>
          <w:szCs w:val="24"/>
        </w:rPr>
        <w:t>с</w:t>
      </w:r>
      <w:r w:rsidRPr="00C54A44">
        <w:rPr>
          <w:rFonts w:ascii="Times New Roman" w:hAnsi="Times New Roman" w:cs="Times New Roman"/>
          <w:sz w:val="24"/>
          <w:szCs w:val="24"/>
        </w:rPr>
        <w:t>сийской Федерации в соответствии с требованиями Федерального закона «О техническом регулировании»;</w:t>
      </w:r>
    </w:p>
    <w:p w:rsidR="00C54A44" w:rsidRPr="00C54A44" w:rsidRDefault="00C54A44" w:rsidP="00C54A44">
      <w:pPr>
        <w:spacing w:after="0" w:line="240" w:lineRule="auto"/>
        <w:jc w:val="both"/>
        <w:rPr>
          <w:rFonts w:ascii="Times New Roman" w:hAnsi="Times New Roman" w:cs="Times New Roman"/>
          <w:sz w:val="24"/>
          <w:szCs w:val="24"/>
        </w:rPr>
      </w:pPr>
      <w:r w:rsidRPr="00C54A44">
        <w:rPr>
          <w:rFonts w:ascii="Times New Roman" w:hAnsi="Times New Roman" w:cs="Times New Roman"/>
          <w:sz w:val="24"/>
          <w:szCs w:val="24"/>
        </w:rPr>
        <w:t>2.</w:t>
      </w:r>
      <w:r w:rsidRPr="00C54A44">
        <w:rPr>
          <w:rFonts w:ascii="Times New Roman" w:hAnsi="Times New Roman" w:cs="Times New Roman"/>
          <w:sz w:val="24"/>
          <w:szCs w:val="24"/>
        </w:rPr>
        <w:tab/>
        <w:t>Минимальные отступы от границ земельных участков в целях определения мест д</w:t>
      </w:r>
      <w:r w:rsidRPr="00C54A44">
        <w:rPr>
          <w:rFonts w:ascii="Times New Roman" w:hAnsi="Times New Roman" w:cs="Times New Roman"/>
          <w:sz w:val="24"/>
          <w:szCs w:val="24"/>
        </w:rPr>
        <w:t>о</w:t>
      </w:r>
      <w:r w:rsidRPr="00C54A44">
        <w:rPr>
          <w:rFonts w:ascii="Times New Roman" w:hAnsi="Times New Roman" w:cs="Times New Roman"/>
          <w:sz w:val="24"/>
          <w:szCs w:val="24"/>
        </w:rPr>
        <w:t xml:space="preserve">пустимого размещения зданий, строений, сооружений за пределами которых запрещено </w:t>
      </w:r>
      <w:r w:rsidRPr="00C54A44">
        <w:rPr>
          <w:rFonts w:ascii="Times New Roman" w:hAnsi="Times New Roman" w:cs="Times New Roman"/>
          <w:sz w:val="24"/>
          <w:szCs w:val="24"/>
        </w:rPr>
        <w:lastRenderedPageBreak/>
        <w:t>строительство зданий строений, сооружений – не нормируются, определяются проектами планировки территории с учетом сохранения композиционно-видовой планировки населе</w:t>
      </w:r>
      <w:r w:rsidRPr="00C54A44">
        <w:rPr>
          <w:rFonts w:ascii="Times New Roman" w:hAnsi="Times New Roman" w:cs="Times New Roman"/>
          <w:sz w:val="24"/>
          <w:szCs w:val="24"/>
        </w:rPr>
        <w:t>н</w:t>
      </w:r>
      <w:r w:rsidRPr="00C54A44">
        <w:rPr>
          <w:rFonts w:ascii="Times New Roman" w:hAnsi="Times New Roman" w:cs="Times New Roman"/>
          <w:sz w:val="24"/>
          <w:szCs w:val="24"/>
        </w:rPr>
        <w:t>ного пункта и сложившегося силуэта застройки;</w:t>
      </w:r>
    </w:p>
    <w:p w:rsidR="00C54A44" w:rsidRPr="00C54A44" w:rsidRDefault="00C54A44" w:rsidP="00C54A44">
      <w:pPr>
        <w:spacing w:after="0" w:line="240" w:lineRule="auto"/>
        <w:jc w:val="both"/>
        <w:rPr>
          <w:rFonts w:ascii="Times New Roman" w:hAnsi="Times New Roman" w:cs="Times New Roman"/>
          <w:sz w:val="24"/>
          <w:szCs w:val="24"/>
        </w:rPr>
      </w:pPr>
      <w:r w:rsidRPr="00C54A44">
        <w:rPr>
          <w:rFonts w:ascii="Times New Roman" w:hAnsi="Times New Roman" w:cs="Times New Roman"/>
          <w:sz w:val="24"/>
          <w:szCs w:val="24"/>
        </w:rPr>
        <w:t>3.</w:t>
      </w:r>
      <w:r w:rsidRPr="00C54A44">
        <w:rPr>
          <w:rFonts w:ascii="Times New Roman" w:hAnsi="Times New Roman" w:cs="Times New Roman"/>
          <w:sz w:val="24"/>
          <w:szCs w:val="24"/>
        </w:rPr>
        <w:tab/>
        <w:t>Предельное количество этажей или предельная высота зданий, строений, сооружений – не нормируются, определяются индивидуально согласно техническому заданию в соотве</w:t>
      </w:r>
      <w:r w:rsidRPr="00C54A44">
        <w:rPr>
          <w:rFonts w:ascii="Times New Roman" w:hAnsi="Times New Roman" w:cs="Times New Roman"/>
          <w:sz w:val="24"/>
          <w:szCs w:val="24"/>
        </w:rPr>
        <w:t>т</w:t>
      </w:r>
      <w:r w:rsidRPr="00C54A44">
        <w:rPr>
          <w:rFonts w:ascii="Times New Roman" w:hAnsi="Times New Roman" w:cs="Times New Roman"/>
          <w:sz w:val="24"/>
          <w:szCs w:val="24"/>
        </w:rPr>
        <w:t>ствии с законами и нормативно-техническими документами, действующими на территории Российской Федерации в соответствии с требованиями Федерального закона «О техническом регулировании»;</w:t>
      </w:r>
    </w:p>
    <w:p w:rsidR="00C54A44" w:rsidRPr="00C54A44" w:rsidRDefault="00C54A44" w:rsidP="00C54A44">
      <w:pPr>
        <w:spacing w:after="0" w:line="240" w:lineRule="auto"/>
        <w:jc w:val="both"/>
        <w:rPr>
          <w:rFonts w:ascii="Times New Roman" w:hAnsi="Times New Roman" w:cs="Times New Roman"/>
          <w:sz w:val="24"/>
          <w:szCs w:val="24"/>
        </w:rPr>
      </w:pPr>
      <w:r w:rsidRPr="00C54A44">
        <w:rPr>
          <w:rFonts w:ascii="Times New Roman" w:hAnsi="Times New Roman" w:cs="Times New Roman"/>
          <w:sz w:val="24"/>
          <w:szCs w:val="24"/>
        </w:rPr>
        <w:t>4.</w:t>
      </w:r>
      <w:r w:rsidRPr="00C54A44">
        <w:rPr>
          <w:rFonts w:ascii="Times New Roman" w:hAnsi="Times New Roman" w:cs="Times New Roman"/>
          <w:sz w:val="24"/>
          <w:szCs w:val="24"/>
        </w:rPr>
        <w:tab/>
        <w:t>Максимальный процент застройки не нормируется, определяются индивидуально с</w:t>
      </w:r>
      <w:r w:rsidRPr="00C54A44">
        <w:rPr>
          <w:rFonts w:ascii="Times New Roman" w:hAnsi="Times New Roman" w:cs="Times New Roman"/>
          <w:sz w:val="24"/>
          <w:szCs w:val="24"/>
        </w:rPr>
        <w:t>о</w:t>
      </w:r>
      <w:r w:rsidRPr="00C54A44">
        <w:rPr>
          <w:rFonts w:ascii="Times New Roman" w:hAnsi="Times New Roman" w:cs="Times New Roman"/>
          <w:sz w:val="24"/>
          <w:szCs w:val="24"/>
        </w:rPr>
        <w:t>гласно техническому заданию в соответствии с законами и нормативно-техническими док</w:t>
      </w:r>
      <w:r w:rsidRPr="00C54A44">
        <w:rPr>
          <w:rFonts w:ascii="Times New Roman" w:hAnsi="Times New Roman" w:cs="Times New Roman"/>
          <w:sz w:val="24"/>
          <w:szCs w:val="24"/>
        </w:rPr>
        <w:t>у</w:t>
      </w:r>
      <w:r w:rsidRPr="00C54A44">
        <w:rPr>
          <w:rFonts w:ascii="Times New Roman" w:hAnsi="Times New Roman" w:cs="Times New Roman"/>
          <w:sz w:val="24"/>
          <w:szCs w:val="24"/>
        </w:rPr>
        <w:t>ментами, действующими на территории Российской Федерации в соответствии с требов</w:t>
      </w:r>
      <w:r w:rsidRPr="00C54A44">
        <w:rPr>
          <w:rFonts w:ascii="Times New Roman" w:hAnsi="Times New Roman" w:cs="Times New Roman"/>
          <w:sz w:val="24"/>
          <w:szCs w:val="24"/>
        </w:rPr>
        <w:t>а</w:t>
      </w:r>
      <w:r w:rsidRPr="00C54A44">
        <w:rPr>
          <w:rFonts w:ascii="Times New Roman" w:hAnsi="Times New Roman" w:cs="Times New Roman"/>
          <w:sz w:val="24"/>
          <w:szCs w:val="24"/>
        </w:rPr>
        <w:t>ниями Федерального закона «О техническом регулировании».</w:t>
      </w:r>
    </w:p>
    <w:p w:rsidR="00C54A44" w:rsidRPr="00C54A44" w:rsidRDefault="00C54A44" w:rsidP="00C54A44">
      <w:pPr>
        <w:pStyle w:val="142"/>
        <w:spacing w:line="240" w:lineRule="auto"/>
        <w:ind w:firstLine="0"/>
        <w:rPr>
          <w:rFonts w:ascii="Times New Roman" w:hAnsi="Times New Roman" w:cs="Times New Roman"/>
          <w:sz w:val="24"/>
        </w:rPr>
      </w:pPr>
      <w:r w:rsidRPr="00C54A44">
        <w:rPr>
          <w:rFonts w:ascii="Times New Roman" w:hAnsi="Times New Roman" w:cs="Times New Roman"/>
          <w:bCs/>
          <w:sz w:val="24"/>
        </w:rPr>
        <w:t xml:space="preserve">5. Иные показатели: </w:t>
      </w:r>
      <w:r w:rsidRPr="00C54A44">
        <w:rPr>
          <w:rFonts w:ascii="Times New Roman" w:hAnsi="Times New Roman" w:cs="Times New Roman"/>
          <w:sz w:val="24"/>
        </w:rPr>
        <w:t>параметры использования земельных участков:</w:t>
      </w:r>
    </w:p>
    <w:p w:rsidR="00C54A44" w:rsidRPr="00C54A44" w:rsidRDefault="00C54A44" w:rsidP="00C54A44">
      <w:pPr>
        <w:spacing w:after="0" w:line="240" w:lineRule="auto"/>
        <w:ind w:firstLine="720"/>
        <w:jc w:val="both"/>
        <w:rPr>
          <w:rFonts w:ascii="Times New Roman" w:hAnsi="Times New Roman" w:cs="Times New Roman"/>
          <w:sz w:val="24"/>
          <w:szCs w:val="24"/>
        </w:rPr>
      </w:pPr>
      <w:r w:rsidRPr="00C54A44">
        <w:rPr>
          <w:rFonts w:ascii="Times New Roman" w:hAnsi="Times New Roman" w:cs="Times New Roman"/>
          <w:bCs/>
          <w:sz w:val="24"/>
          <w:szCs w:val="24"/>
        </w:rPr>
        <w:t>5.1.</w:t>
      </w:r>
      <w:r w:rsidRPr="00C54A44">
        <w:rPr>
          <w:rFonts w:ascii="Times New Roman" w:hAnsi="Times New Roman" w:cs="Times New Roman"/>
          <w:sz w:val="24"/>
          <w:szCs w:val="24"/>
        </w:rPr>
        <w:t>Расстояние между проектируемой  границей территории жилой застройки и бли</w:t>
      </w:r>
      <w:r w:rsidRPr="00C54A44">
        <w:rPr>
          <w:rFonts w:ascii="Times New Roman" w:hAnsi="Times New Roman" w:cs="Times New Roman"/>
          <w:sz w:val="24"/>
          <w:szCs w:val="24"/>
        </w:rPr>
        <w:t>ж</w:t>
      </w:r>
      <w:r w:rsidRPr="00C54A44">
        <w:rPr>
          <w:rFonts w:ascii="Times New Roman" w:hAnsi="Times New Roman" w:cs="Times New Roman"/>
          <w:sz w:val="24"/>
          <w:szCs w:val="24"/>
        </w:rPr>
        <w:t xml:space="preserve">ним краем паркового массива должно составлять не менее </w:t>
      </w:r>
      <w:smartTag w:uri="urn:schemas-microsoft-com:office:smarttags" w:element="metricconverter">
        <w:smartTagPr>
          <w:attr w:name="ProductID" w:val="30 метров"/>
        </w:smartTagPr>
        <w:r w:rsidRPr="00C54A44">
          <w:rPr>
            <w:rFonts w:ascii="Times New Roman" w:hAnsi="Times New Roman" w:cs="Times New Roman"/>
            <w:sz w:val="24"/>
            <w:szCs w:val="24"/>
          </w:rPr>
          <w:t>30 метров</w:t>
        </w:r>
      </w:smartTag>
      <w:r w:rsidRPr="00C54A44">
        <w:rPr>
          <w:rFonts w:ascii="Times New Roman" w:hAnsi="Times New Roman" w:cs="Times New Roman"/>
          <w:sz w:val="24"/>
          <w:szCs w:val="24"/>
        </w:rPr>
        <w:t>.</w:t>
      </w:r>
    </w:p>
    <w:p w:rsidR="00C54A44" w:rsidRPr="00C54A44" w:rsidRDefault="00C54A44" w:rsidP="00C54A44">
      <w:pPr>
        <w:spacing w:after="0" w:line="240" w:lineRule="auto"/>
        <w:ind w:firstLine="720"/>
        <w:jc w:val="both"/>
        <w:rPr>
          <w:rFonts w:ascii="Times New Roman" w:hAnsi="Times New Roman" w:cs="Times New Roman"/>
          <w:sz w:val="24"/>
          <w:szCs w:val="24"/>
        </w:rPr>
      </w:pPr>
      <w:r w:rsidRPr="00C54A44">
        <w:rPr>
          <w:rFonts w:ascii="Times New Roman" w:hAnsi="Times New Roman" w:cs="Times New Roman"/>
          <w:bCs/>
          <w:sz w:val="24"/>
          <w:szCs w:val="24"/>
        </w:rPr>
        <w:t xml:space="preserve">5.2. </w:t>
      </w:r>
      <w:r w:rsidRPr="00C54A44">
        <w:rPr>
          <w:rFonts w:ascii="Times New Roman" w:hAnsi="Times New Roman" w:cs="Times New Roman"/>
          <w:sz w:val="24"/>
          <w:szCs w:val="24"/>
        </w:rPr>
        <w:t>Автостоянки для посетителей парков следует размещать за пределами его терр</w:t>
      </w:r>
      <w:r w:rsidRPr="00C54A44">
        <w:rPr>
          <w:rFonts w:ascii="Times New Roman" w:hAnsi="Times New Roman" w:cs="Times New Roman"/>
          <w:sz w:val="24"/>
          <w:szCs w:val="24"/>
        </w:rPr>
        <w:t>и</w:t>
      </w:r>
      <w:r w:rsidRPr="00C54A44">
        <w:rPr>
          <w:rFonts w:ascii="Times New Roman" w:hAnsi="Times New Roman" w:cs="Times New Roman"/>
          <w:sz w:val="24"/>
          <w:szCs w:val="24"/>
        </w:rPr>
        <w:t xml:space="preserve">тории, но не далее </w:t>
      </w:r>
      <w:smartTag w:uri="urn:schemas-microsoft-com:office:smarttags" w:element="metricconverter">
        <w:smartTagPr>
          <w:attr w:name="ProductID" w:val="400 метров"/>
        </w:smartTagPr>
        <w:r w:rsidRPr="00C54A44">
          <w:rPr>
            <w:rFonts w:ascii="Times New Roman" w:hAnsi="Times New Roman" w:cs="Times New Roman"/>
            <w:sz w:val="24"/>
            <w:szCs w:val="24"/>
          </w:rPr>
          <w:t>400 метров</w:t>
        </w:r>
      </w:smartTag>
      <w:r w:rsidRPr="00C54A44">
        <w:rPr>
          <w:rFonts w:ascii="Times New Roman" w:hAnsi="Times New Roman" w:cs="Times New Roman"/>
          <w:sz w:val="24"/>
          <w:szCs w:val="24"/>
        </w:rPr>
        <w:t xml:space="preserve"> от входа и проектировать из расчета не менее 10 машиномест на 100 единовременных посетителей. Размеры земельных участков автостоянок на одно м</w:t>
      </w:r>
      <w:r w:rsidRPr="00C54A44">
        <w:rPr>
          <w:rFonts w:ascii="Times New Roman" w:hAnsi="Times New Roman" w:cs="Times New Roman"/>
          <w:sz w:val="24"/>
          <w:szCs w:val="24"/>
        </w:rPr>
        <w:t>е</w:t>
      </w:r>
      <w:r w:rsidRPr="00C54A44">
        <w:rPr>
          <w:rFonts w:ascii="Times New Roman" w:hAnsi="Times New Roman" w:cs="Times New Roman"/>
          <w:sz w:val="24"/>
          <w:szCs w:val="24"/>
        </w:rPr>
        <w:t>сто:</w:t>
      </w:r>
    </w:p>
    <w:p w:rsidR="00C54A44" w:rsidRPr="00C54A44" w:rsidRDefault="00C54A44" w:rsidP="00C54A44">
      <w:pPr>
        <w:spacing w:after="0" w:line="240" w:lineRule="auto"/>
        <w:ind w:firstLine="720"/>
        <w:jc w:val="both"/>
        <w:rPr>
          <w:rFonts w:ascii="Times New Roman" w:hAnsi="Times New Roman" w:cs="Times New Roman"/>
          <w:sz w:val="24"/>
          <w:szCs w:val="24"/>
        </w:rPr>
      </w:pPr>
      <w:r w:rsidRPr="00C54A44">
        <w:rPr>
          <w:rFonts w:ascii="Times New Roman" w:hAnsi="Times New Roman" w:cs="Times New Roman"/>
          <w:sz w:val="24"/>
          <w:szCs w:val="24"/>
        </w:rPr>
        <w:t>- для легковых автомобилей - 25 квадратных метров;</w:t>
      </w:r>
    </w:p>
    <w:p w:rsidR="00C54A44" w:rsidRPr="00C54A44" w:rsidRDefault="00C54A44" w:rsidP="00C54A44">
      <w:pPr>
        <w:spacing w:after="0" w:line="240" w:lineRule="auto"/>
        <w:ind w:firstLine="720"/>
        <w:jc w:val="both"/>
        <w:rPr>
          <w:rFonts w:ascii="Times New Roman" w:hAnsi="Times New Roman" w:cs="Times New Roman"/>
          <w:sz w:val="24"/>
          <w:szCs w:val="24"/>
        </w:rPr>
      </w:pPr>
      <w:r w:rsidRPr="00C54A44">
        <w:rPr>
          <w:rFonts w:ascii="Times New Roman" w:hAnsi="Times New Roman" w:cs="Times New Roman"/>
          <w:sz w:val="24"/>
          <w:szCs w:val="24"/>
        </w:rPr>
        <w:t>- автобусов - 40 квадратных метров;</w:t>
      </w:r>
    </w:p>
    <w:p w:rsidR="00C54A44" w:rsidRPr="00C54A44" w:rsidRDefault="00C54A44" w:rsidP="00C54A44">
      <w:pPr>
        <w:spacing w:after="0" w:line="240" w:lineRule="auto"/>
        <w:ind w:firstLine="720"/>
        <w:jc w:val="both"/>
        <w:rPr>
          <w:rFonts w:ascii="Times New Roman" w:hAnsi="Times New Roman" w:cs="Times New Roman"/>
          <w:sz w:val="24"/>
          <w:szCs w:val="24"/>
        </w:rPr>
      </w:pPr>
      <w:r w:rsidRPr="00C54A44">
        <w:rPr>
          <w:rFonts w:ascii="Times New Roman" w:hAnsi="Times New Roman" w:cs="Times New Roman"/>
          <w:sz w:val="24"/>
          <w:szCs w:val="24"/>
        </w:rPr>
        <w:t>- для велосипедов - 0,9 квадратных метров.</w:t>
      </w:r>
    </w:p>
    <w:p w:rsidR="00C54A44" w:rsidRPr="00C54A44" w:rsidRDefault="00C54A44" w:rsidP="00C54A44">
      <w:pPr>
        <w:spacing w:after="0" w:line="240" w:lineRule="auto"/>
        <w:ind w:firstLine="720"/>
        <w:jc w:val="both"/>
        <w:rPr>
          <w:rFonts w:ascii="Times New Roman" w:hAnsi="Times New Roman" w:cs="Times New Roman"/>
          <w:sz w:val="24"/>
          <w:szCs w:val="24"/>
        </w:rPr>
      </w:pPr>
      <w:r w:rsidRPr="00C54A44">
        <w:rPr>
          <w:rFonts w:ascii="Times New Roman" w:hAnsi="Times New Roman" w:cs="Times New Roman"/>
          <w:sz w:val="24"/>
          <w:szCs w:val="24"/>
        </w:rPr>
        <w:t>В указанные размеры не входит площадь подъездов и разделительных полос зеленых насаждений.</w:t>
      </w:r>
    </w:p>
    <w:p w:rsidR="00C54A44" w:rsidRPr="00C54A44" w:rsidRDefault="00C54A44" w:rsidP="00C54A44">
      <w:pPr>
        <w:autoSpaceDE w:val="0"/>
        <w:autoSpaceDN w:val="0"/>
        <w:adjustRightInd w:val="0"/>
        <w:spacing w:after="0" w:line="240" w:lineRule="auto"/>
        <w:ind w:firstLine="720"/>
        <w:jc w:val="both"/>
        <w:rPr>
          <w:rFonts w:ascii="Times New Roman" w:hAnsi="Times New Roman" w:cs="Times New Roman"/>
          <w:noProof/>
          <w:sz w:val="24"/>
          <w:szCs w:val="24"/>
        </w:rPr>
      </w:pPr>
      <w:r w:rsidRPr="00C54A44">
        <w:rPr>
          <w:rFonts w:ascii="Times New Roman" w:hAnsi="Times New Roman" w:cs="Times New Roman"/>
          <w:noProof/>
          <w:sz w:val="24"/>
          <w:szCs w:val="24"/>
        </w:rPr>
        <w:t xml:space="preserve">5.3. </w:t>
      </w:r>
      <w:r w:rsidRPr="00C54A44">
        <w:rPr>
          <w:rFonts w:ascii="Times New Roman" w:hAnsi="Times New Roman" w:cs="Times New Roman"/>
          <w:sz w:val="24"/>
          <w:szCs w:val="24"/>
        </w:rPr>
        <w:t>П</w:t>
      </w:r>
      <w:r w:rsidRPr="00C54A44">
        <w:rPr>
          <w:rFonts w:ascii="Times New Roman" w:hAnsi="Times New Roman" w:cs="Times New Roman"/>
          <w:noProof/>
          <w:sz w:val="24"/>
          <w:szCs w:val="24"/>
        </w:rPr>
        <w:t xml:space="preserve">ри </w:t>
      </w:r>
      <w:r w:rsidRPr="00C54A44">
        <w:rPr>
          <w:rFonts w:ascii="Times New Roman" w:hAnsi="Times New Roman" w:cs="Times New Roman"/>
          <w:sz w:val="24"/>
          <w:szCs w:val="24"/>
        </w:rPr>
        <w:t>ч</w:t>
      </w:r>
      <w:r w:rsidRPr="00C54A44">
        <w:rPr>
          <w:rFonts w:ascii="Times New Roman" w:hAnsi="Times New Roman" w:cs="Times New Roman"/>
          <w:noProof/>
          <w:sz w:val="24"/>
          <w:szCs w:val="24"/>
        </w:rPr>
        <w:t xml:space="preserve">исле </w:t>
      </w:r>
      <w:r w:rsidRPr="00C54A44">
        <w:rPr>
          <w:rFonts w:ascii="Times New Roman" w:hAnsi="Times New Roman" w:cs="Times New Roman"/>
          <w:sz w:val="24"/>
          <w:szCs w:val="24"/>
        </w:rPr>
        <w:t>е</w:t>
      </w:r>
      <w:r w:rsidRPr="00C54A44">
        <w:rPr>
          <w:rFonts w:ascii="Times New Roman" w:hAnsi="Times New Roman" w:cs="Times New Roman"/>
          <w:noProof/>
          <w:sz w:val="24"/>
          <w:szCs w:val="24"/>
        </w:rPr>
        <w:t xml:space="preserve">диновременных </w:t>
      </w:r>
      <w:r w:rsidRPr="00C54A44">
        <w:rPr>
          <w:rFonts w:ascii="Times New Roman" w:hAnsi="Times New Roman" w:cs="Times New Roman"/>
          <w:sz w:val="24"/>
          <w:szCs w:val="24"/>
        </w:rPr>
        <w:t>п</w:t>
      </w:r>
      <w:r w:rsidRPr="00C54A44">
        <w:rPr>
          <w:rFonts w:ascii="Times New Roman" w:hAnsi="Times New Roman" w:cs="Times New Roman"/>
          <w:noProof/>
          <w:sz w:val="24"/>
          <w:szCs w:val="24"/>
        </w:rPr>
        <w:t xml:space="preserve">осетителей </w:t>
      </w:r>
      <w:r w:rsidRPr="00C54A44">
        <w:rPr>
          <w:rFonts w:ascii="Times New Roman" w:hAnsi="Times New Roman" w:cs="Times New Roman"/>
          <w:sz w:val="24"/>
          <w:szCs w:val="24"/>
        </w:rPr>
        <w:t>1</w:t>
      </w:r>
      <w:r w:rsidRPr="00C54A44">
        <w:rPr>
          <w:rFonts w:ascii="Times New Roman" w:hAnsi="Times New Roman" w:cs="Times New Roman"/>
          <w:noProof/>
          <w:sz w:val="24"/>
          <w:szCs w:val="24"/>
        </w:rPr>
        <w:t xml:space="preserve">0-50 </w:t>
      </w:r>
      <w:r w:rsidRPr="00C54A44">
        <w:rPr>
          <w:rFonts w:ascii="Times New Roman" w:hAnsi="Times New Roman" w:cs="Times New Roman"/>
          <w:sz w:val="24"/>
          <w:szCs w:val="24"/>
        </w:rPr>
        <w:t>ч</w:t>
      </w:r>
      <w:r w:rsidRPr="00C54A44">
        <w:rPr>
          <w:rFonts w:ascii="Times New Roman" w:hAnsi="Times New Roman" w:cs="Times New Roman"/>
          <w:noProof/>
          <w:sz w:val="24"/>
          <w:szCs w:val="24"/>
        </w:rPr>
        <w:t xml:space="preserve">ел/га </w:t>
      </w:r>
      <w:r w:rsidRPr="00C54A44">
        <w:rPr>
          <w:rFonts w:ascii="Times New Roman" w:hAnsi="Times New Roman" w:cs="Times New Roman"/>
          <w:sz w:val="24"/>
          <w:szCs w:val="24"/>
        </w:rPr>
        <w:t>н</w:t>
      </w:r>
      <w:r w:rsidRPr="00C54A44">
        <w:rPr>
          <w:rFonts w:ascii="Times New Roman" w:hAnsi="Times New Roman" w:cs="Times New Roman"/>
          <w:noProof/>
          <w:sz w:val="24"/>
          <w:szCs w:val="24"/>
        </w:rPr>
        <w:t xml:space="preserve">еобходимо </w:t>
      </w:r>
      <w:r w:rsidRPr="00C54A44">
        <w:rPr>
          <w:rFonts w:ascii="Times New Roman" w:hAnsi="Times New Roman" w:cs="Times New Roman"/>
          <w:sz w:val="24"/>
          <w:szCs w:val="24"/>
        </w:rPr>
        <w:t>п</w:t>
      </w:r>
      <w:r w:rsidRPr="00C54A44">
        <w:rPr>
          <w:rFonts w:ascii="Times New Roman" w:hAnsi="Times New Roman" w:cs="Times New Roman"/>
          <w:noProof/>
          <w:sz w:val="24"/>
          <w:szCs w:val="24"/>
        </w:rPr>
        <w:t xml:space="preserve">редусматривать </w:t>
      </w:r>
      <w:r w:rsidRPr="00C54A44">
        <w:rPr>
          <w:rFonts w:ascii="Times New Roman" w:hAnsi="Times New Roman" w:cs="Times New Roman"/>
          <w:sz w:val="24"/>
          <w:szCs w:val="24"/>
        </w:rPr>
        <w:t>дорожно-т</w:t>
      </w:r>
      <w:r w:rsidRPr="00C54A44">
        <w:rPr>
          <w:rFonts w:ascii="Times New Roman" w:hAnsi="Times New Roman" w:cs="Times New Roman"/>
          <w:noProof/>
          <w:sz w:val="24"/>
          <w:szCs w:val="24"/>
        </w:rPr>
        <w:t xml:space="preserve">ропиночную </w:t>
      </w:r>
      <w:r w:rsidRPr="00C54A44">
        <w:rPr>
          <w:rFonts w:ascii="Times New Roman" w:hAnsi="Times New Roman" w:cs="Times New Roman"/>
          <w:sz w:val="24"/>
          <w:szCs w:val="24"/>
        </w:rPr>
        <w:t>с</w:t>
      </w:r>
      <w:r w:rsidRPr="00C54A44">
        <w:rPr>
          <w:rFonts w:ascii="Times New Roman" w:hAnsi="Times New Roman" w:cs="Times New Roman"/>
          <w:noProof/>
          <w:sz w:val="24"/>
          <w:szCs w:val="24"/>
        </w:rPr>
        <w:t xml:space="preserve">еть </w:t>
      </w:r>
      <w:r w:rsidRPr="00C54A44">
        <w:rPr>
          <w:rFonts w:ascii="Times New Roman" w:hAnsi="Times New Roman" w:cs="Times New Roman"/>
          <w:sz w:val="24"/>
          <w:szCs w:val="24"/>
        </w:rPr>
        <w:t>д</w:t>
      </w:r>
      <w:r w:rsidRPr="00C54A44">
        <w:rPr>
          <w:rFonts w:ascii="Times New Roman" w:hAnsi="Times New Roman" w:cs="Times New Roman"/>
          <w:noProof/>
          <w:sz w:val="24"/>
          <w:szCs w:val="24"/>
        </w:rPr>
        <w:t xml:space="preserve">ля </w:t>
      </w:r>
      <w:r w:rsidRPr="00C54A44">
        <w:rPr>
          <w:rFonts w:ascii="Times New Roman" w:hAnsi="Times New Roman" w:cs="Times New Roman"/>
          <w:sz w:val="24"/>
          <w:szCs w:val="24"/>
        </w:rPr>
        <w:t>о</w:t>
      </w:r>
      <w:r w:rsidRPr="00C54A44">
        <w:rPr>
          <w:rFonts w:ascii="Times New Roman" w:hAnsi="Times New Roman" w:cs="Times New Roman"/>
          <w:noProof/>
          <w:sz w:val="24"/>
          <w:szCs w:val="24"/>
        </w:rPr>
        <w:t xml:space="preserve">рганизации </w:t>
      </w:r>
      <w:r w:rsidRPr="00C54A44">
        <w:rPr>
          <w:rFonts w:ascii="Times New Roman" w:hAnsi="Times New Roman" w:cs="Times New Roman"/>
          <w:sz w:val="24"/>
          <w:szCs w:val="24"/>
        </w:rPr>
        <w:t>и</w:t>
      </w:r>
      <w:r w:rsidRPr="00C54A44">
        <w:rPr>
          <w:rFonts w:ascii="Times New Roman" w:hAnsi="Times New Roman" w:cs="Times New Roman"/>
          <w:noProof/>
          <w:sz w:val="24"/>
          <w:szCs w:val="24"/>
        </w:rPr>
        <w:t xml:space="preserve">х </w:t>
      </w:r>
      <w:r w:rsidRPr="00C54A44">
        <w:rPr>
          <w:rFonts w:ascii="Times New Roman" w:hAnsi="Times New Roman" w:cs="Times New Roman"/>
          <w:sz w:val="24"/>
          <w:szCs w:val="24"/>
        </w:rPr>
        <w:t>д</w:t>
      </w:r>
      <w:r w:rsidRPr="00C54A44">
        <w:rPr>
          <w:rFonts w:ascii="Times New Roman" w:hAnsi="Times New Roman" w:cs="Times New Roman"/>
          <w:noProof/>
          <w:sz w:val="24"/>
          <w:szCs w:val="24"/>
        </w:rPr>
        <w:t>вижения.</w:t>
      </w:r>
    </w:p>
    <w:p w:rsidR="00C54A44" w:rsidRPr="00C54A44" w:rsidRDefault="00C54A44" w:rsidP="00C54A44">
      <w:pPr>
        <w:autoSpaceDE w:val="0"/>
        <w:autoSpaceDN w:val="0"/>
        <w:adjustRightInd w:val="0"/>
        <w:spacing w:after="0" w:line="240" w:lineRule="auto"/>
        <w:ind w:firstLine="720"/>
        <w:jc w:val="both"/>
        <w:rPr>
          <w:rFonts w:ascii="Times New Roman" w:hAnsi="Times New Roman" w:cs="Times New Roman"/>
          <w:noProof/>
          <w:sz w:val="24"/>
          <w:szCs w:val="24"/>
        </w:rPr>
      </w:pPr>
      <w:r w:rsidRPr="00C54A44">
        <w:rPr>
          <w:rFonts w:ascii="Times New Roman" w:hAnsi="Times New Roman" w:cs="Times New Roman"/>
          <w:noProof/>
          <w:sz w:val="24"/>
          <w:szCs w:val="24"/>
        </w:rPr>
        <w:t xml:space="preserve">5.4. </w:t>
      </w:r>
      <w:r w:rsidRPr="00C54A44">
        <w:rPr>
          <w:rFonts w:ascii="Times New Roman" w:hAnsi="Times New Roman" w:cs="Times New Roman"/>
          <w:sz w:val="24"/>
          <w:szCs w:val="24"/>
        </w:rPr>
        <w:t>Д</w:t>
      </w:r>
      <w:r w:rsidRPr="00C54A44">
        <w:rPr>
          <w:rFonts w:ascii="Times New Roman" w:hAnsi="Times New Roman" w:cs="Times New Roman"/>
          <w:noProof/>
          <w:sz w:val="24"/>
          <w:szCs w:val="24"/>
        </w:rPr>
        <w:t xml:space="preserve">орожную </w:t>
      </w:r>
      <w:r w:rsidRPr="00C54A44">
        <w:rPr>
          <w:rFonts w:ascii="Times New Roman" w:hAnsi="Times New Roman" w:cs="Times New Roman"/>
          <w:sz w:val="24"/>
          <w:szCs w:val="24"/>
        </w:rPr>
        <w:t>с</w:t>
      </w:r>
      <w:r w:rsidRPr="00C54A44">
        <w:rPr>
          <w:rFonts w:ascii="Times New Roman" w:hAnsi="Times New Roman" w:cs="Times New Roman"/>
          <w:noProof/>
          <w:sz w:val="24"/>
          <w:szCs w:val="24"/>
        </w:rPr>
        <w:t xml:space="preserve">еть зон </w:t>
      </w:r>
      <w:r w:rsidRPr="00C54A44">
        <w:rPr>
          <w:rFonts w:ascii="Times New Roman" w:hAnsi="Times New Roman" w:cs="Times New Roman"/>
          <w:sz w:val="24"/>
          <w:szCs w:val="24"/>
        </w:rPr>
        <w:t>рекреаци</w:t>
      </w:r>
      <w:r w:rsidRPr="00C54A44">
        <w:rPr>
          <w:rFonts w:ascii="Times New Roman" w:hAnsi="Times New Roman" w:cs="Times New Roman"/>
          <w:noProof/>
          <w:sz w:val="24"/>
          <w:szCs w:val="24"/>
        </w:rPr>
        <w:t xml:space="preserve">и </w:t>
      </w:r>
      <w:r w:rsidRPr="00C54A44">
        <w:rPr>
          <w:rFonts w:ascii="Times New Roman" w:hAnsi="Times New Roman" w:cs="Times New Roman"/>
          <w:sz w:val="24"/>
          <w:szCs w:val="24"/>
        </w:rPr>
        <w:t>(</w:t>
      </w:r>
      <w:r w:rsidRPr="00C54A44">
        <w:rPr>
          <w:rFonts w:ascii="Times New Roman" w:hAnsi="Times New Roman" w:cs="Times New Roman"/>
          <w:noProof/>
          <w:sz w:val="24"/>
          <w:szCs w:val="24"/>
        </w:rPr>
        <w:t xml:space="preserve">дороги, </w:t>
      </w:r>
      <w:r w:rsidRPr="00C54A44">
        <w:rPr>
          <w:rFonts w:ascii="Times New Roman" w:hAnsi="Times New Roman" w:cs="Times New Roman"/>
          <w:sz w:val="24"/>
          <w:szCs w:val="24"/>
        </w:rPr>
        <w:t>а</w:t>
      </w:r>
      <w:r w:rsidRPr="00C54A44">
        <w:rPr>
          <w:rFonts w:ascii="Times New Roman" w:hAnsi="Times New Roman" w:cs="Times New Roman"/>
          <w:noProof/>
          <w:sz w:val="24"/>
          <w:szCs w:val="24"/>
        </w:rPr>
        <w:t xml:space="preserve">ллеи, </w:t>
      </w:r>
      <w:r w:rsidRPr="00C54A44">
        <w:rPr>
          <w:rFonts w:ascii="Times New Roman" w:hAnsi="Times New Roman" w:cs="Times New Roman"/>
          <w:sz w:val="24"/>
          <w:szCs w:val="24"/>
        </w:rPr>
        <w:t>т</w:t>
      </w:r>
      <w:r w:rsidRPr="00C54A44">
        <w:rPr>
          <w:rFonts w:ascii="Times New Roman" w:hAnsi="Times New Roman" w:cs="Times New Roman"/>
          <w:noProof/>
          <w:sz w:val="24"/>
          <w:szCs w:val="24"/>
        </w:rPr>
        <w:t xml:space="preserve">ропы) </w:t>
      </w:r>
      <w:r w:rsidRPr="00C54A44">
        <w:rPr>
          <w:rFonts w:ascii="Times New Roman" w:hAnsi="Times New Roman" w:cs="Times New Roman"/>
          <w:sz w:val="24"/>
          <w:szCs w:val="24"/>
        </w:rPr>
        <w:t>с</w:t>
      </w:r>
      <w:r w:rsidRPr="00C54A44">
        <w:rPr>
          <w:rFonts w:ascii="Times New Roman" w:hAnsi="Times New Roman" w:cs="Times New Roman"/>
          <w:noProof/>
          <w:sz w:val="24"/>
          <w:szCs w:val="24"/>
        </w:rPr>
        <w:t xml:space="preserve">ледует </w:t>
      </w:r>
      <w:r w:rsidRPr="00C54A44">
        <w:rPr>
          <w:rFonts w:ascii="Times New Roman" w:hAnsi="Times New Roman" w:cs="Times New Roman"/>
          <w:sz w:val="24"/>
          <w:szCs w:val="24"/>
        </w:rPr>
        <w:t>т</w:t>
      </w:r>
      <w:r w:rsidRPr="00C54A44">
        <w:rPr>
          <w:rFonts w:ascii="Times New Roman" w:hAnsi="Times New Roman" w:cs="Times New Roman"/>
          <w:noProof/>
          <w:sz w:val="24"/>
          <w:szCs w:val="24"/>
        </w:rPr>
        <w:t xml:space="preserve">рассировать </w:t>
      </w:r>
      <w:r w:rsidRPr="00C54A44">
        <w:rPr>
          <w:rFonts w:ascii="Times New Roman" w:hAnsi="Times New Roman" w:cs="Times New Roman"/>
          <w:sz w:val="24"/>
          <w:szCs w:val="24"/>
        </w:rPr>
        <w:t>п</w:t>
      </w:r>
      <w:r w:rsidRPr="00C54A44">
        <w:rPr>
          <w:rFonts w:ascii="Times New Roman" w:hAnsi="Times New Roman" w:cs="Times New Roman"/>
          <w:noProof/>
          <w:sz w:val="24"/>
          <w:szCs w:val="24"/>
        </w:rPr>
        <w:t xml:space="preserve">о возможности </w:t>
      </w:r>
      <w:r w:rsidRPr="00C54A44">
        <w:rPr>
          <w:rFonts w:ascii="Times New Roman" w:hAnsi="Times New Roman" w:cs="Times New Roman"/>
          <w:sz w:val="24"/>
          <w:szCs w:val="24"/>
        </w:rPr>
        <w:t>с максимальным сохранением зеленых насаждений, минимальными у</w:t>
      </w:r>
      <w:r w:rsidRPr="00C54A44">
        <w:rPr>
          <w:rFonts w:ascii="Times New Roman" w:hAnsi="Times New Roman" w:cs="Times New Roman"/>
          <w:noProof/>
          <w:sz w:val="24"/>
          <w:szCs w:val="24"/>
        </w:rPr>
        <w:t xml:space="preserve">клонами </w:t>
      </w:r>
      <w:r w:rsidRPr="00C54A44">
        <w:rPr>
          <w:rFonts w:ascii="Times New Roman" w:hAnsi="Times New Roman" w:cs="Times New Roman"/>
          <w:sz w:val="24"/>
          <w:szCs w:val="24"/>
        </w:rPr>
        <w:t>в с</w:t>
      </w:r>
      <w:r w:rsidRPr="00C54A44">
        <w:rPr>
          <w:rFonts w:ascii="Times New Roman" w:hAnsi="Times New Roman" w:cs="Times New Roman"/>
          <w:noProof/>
          <w:sz w:val="24"/>
          <w:szCs w:val="24"/>
        </w:rPr>
        <w:t xml:space="preserve">оответствии  </w:t>
      </w:r>
      <w:r w:rsidRPr="00C54A44">
        <w:rPr>
          <w:rFonts w:ascii="Times New Roman" w:hAnsi="Times New Roman" w:cs="Times New Roman"/>
          <w:sz w:val="24"/>
          <w:szCs w:val="24"/>
        </w:rPr>
        <w:t>с н</w:t>
      </w:r>
      <w:r w:rsidRPr="00C54A44">
        <w:rPr>
          <w:rFonts w:ascii="Times New Roman" w:hAnsi="Times New Roman" w:cs="Times New Roman"/>
          <w:noProof/>
          <w:sz w:val="24"/>
          <w:szCs w:val="24"/>
        </w:rPr>
        <w:t xml:space="preserve">аправлениями </w:t>
      </w:r>
      <w:r w:rsidRPr="00C54A44">
        <w:rPr>
          <w:rFonts w:ascii="Times New Roman" w:hAnsi="Times New Roman" w:cs="Times New Roman"/>
          <w:sz w:val="24"/>
          <w:szCs w:val="24"/>
        </w:rPr>
        <w:t>о</w:t>
      </w:r>
      <w:r w:rsidRPr="00C54A44">
        <w:rPr>
          <w:rFonts w:ascii="Times New Roman" w:hAnsi="Times New Roman" w:cs="Times New Roman"/>
          <w:noProof/>
          <w:sz w:val="24"/>
          <w:szCs w:val="24"/>
        </w:rPr>
        <w:t xml:space="preserve">сновных </w:t>
      </w:r>
      <w:r w:rsidRPr="00C54A44">
        <w:rPr>
          <w:rFonts w:ascii="Times New Roman" w:hAnsi="Times New Roman" w:cs="Times New Roman"/>
          <w:sz w:val="24"/>
          <w:szCs w:val="24"/>
        </w:rPr>
        <w:t>п</w:t>
      </w:r>
      <w:r w:rsidRPr="00C54A44">
        <w:rPr>
          <w:rFonts w:ascii="Times New Roman" w:hAnsi="Times New Roman" w:cs="Times New Roman"/>
          <w:noProof/>
          <w:sz w:val="24"/>
          <w:szCs w:val="24"/>
        </w:rPr>
        <w:t xml:space="preserve">утей </w:t>
      </w:r>
      <w:r w:rsidRPr="00C54A44">
        <w:rPr>
          <w:rFonts w:ascii="Times New Roman" w:hAnsi="Times New Roman" w:cs="Times New Roman"/>
          <w:sz w:val="24"/>
          <w:szCs w:val="24"/>
        </w:rPr>
        <w:t>д</w:t>
      </w:r>
      <w:r w:rsidRPr="00C54A44">
        <w:rPr>
          <w:rFonts w:ascii="Times New Roman" w:hAnsi="Times New Roman" w:cs="Times New Roman"/>
          <w:noProof/>
          <w:sz w:val="24"/>
          <w:szCs w:val="24"/>
        </w:rPr>
        <w:t xml:space="preserve">вижения </w:t>
      </w:r>
      <w:r w:rsidRPr="00C54A44">
        <w:rPr>
          <w:rFonts w:ascii="Times New Roman" w:hAnsi="Times New Roman" w:cs="Times New Roman"/>
          <w:sz w:val="24"/>
          <w:szCs w:val="24"/>
        </w:rPr>
        <w:t>п</w:t>
      </w:r>
      <w:r w:rsidRPr="00C54A44">
        <w:rPr>
          <w:rFonts w:ascii="Times New Roman" w:hAnsi="Times New Roman" w:cs="Times New Roman"/>
          <w:noProof/>
          <w:sz w:val="24"/>
          <w:szCs w:val="24"/>
        </w:rPr>
        <w:t xml:space="preserve">ешеходов </w:t>
      </w:r>
      <w:r w:rsidRPr="00C54A44">
        <w:rPr>
          <w:rFonts w:ascii="Times New Roman" w:hAnsi="Times New Roman" w:cs="Times New Roman"/>
          <w:sz w:val="24"/>
          <w:szCs w:val="24"/>
        </w:rPr>
        <w:t>и с у</w:t>
      </w:r>
      <w:r w:rsidRPr="00C54A44">
        <w:rPr>
          <w:rFonts w:ascii="Times New Roman" w:hAnsi="Times New Roman" w:cs="Times New Roman"/>
          <w:noProof/>
          <w:sz w:val="24"/>
          <w:szCs w:val="24"/>
        </w:rPr>
        <w:t xml:space="preserve">четом </w:t>
      </w:r>
      <w:r w:rsidRPr="00C54A44">
        <w:rPr>
          <w:rFonts w:ascii="Times New Roman" w:hAnsi="Times New Roman" w:cs="Times New Roman"/>
          <w:sz w:val="24"/>
          <w:szCs w:val="24"/>
        </w:rPr>
        <w:t>о</w:t>
      </w:r>
      <w:r w:rsidRPr="00C54A44">
        <w:rPr>
          <w:rFonts w:ascii="Times New Roman" w:hAnsi="Times New Roman" w:cs="Times New Roman"/>
          <w:noProof/>
          <w:sz w:val="24"/>
          <w:szCs w:val="24"/>
        </w:rPr>
        <w:t xml:space="preserve">пределения </w:t>
      </w:r>
      <w:r w:rsidRPr="00C54A44">
        <w:rPr>
          <w:rFonts w:ascii="Times New Roman" w:hAnsi="Times New Roman" w:cs="Times New Roman"/>
          <w:sz w:val="24"/>
          <w:szCs w:val="24"/>
        </w:rPr>
        <w:t>к</w:t>
      </w:r>
      <w:r w:rsidRPr="00C54A44">
        <w:rPr>
          <w:rFonts w:ascii="Times New Roman" w:hAnsi="Times New Roman" w:cs="Times New Roman"/>
          <w:noProof/>
          <w:sz w:val="24"/>
          <w:szCs w:val="24"/>
        </w:rPr>
        <w:t xml:space="preserve">ратчайших </w:t>
      </w:r>
      <w:r w:rsidRPr="00C54A44">
        <w:rPr>
          <w:rFonts w:ascii="Times New Roman" w:hAnsi="Times New Roman" w:cs="Times New Roman"/>
          <w:sz w:val="24"/>
          <w:szCs w:val="24"/>
        </w:rPr>
        <w:t>р</w:t>
      </w:r>
      <w:r w:rsidRPr="00C54A44">
        <w:rPr>
          <w:rFonts w:ascii="Times New Roman" w:hAnsi="Times New Roman" w:cs="Times New Roman"/>
          <w:noProof/>
          <w:sz w:val="24"/>
          <w:szCs w:val="24"/>
        </w:rPr>
        <w:t xml:space="preserve">асстояний </w:t>
      </w:r>
      <w:r w:rsidRPr="00C54A44">
        <w:rPr>
          <w:rFonts w:ascii="Times New Roman" w:hAnsi="Times New Roman" w:cs="Times New Roman"/>
          <w:sz w:val="24"/>
          <w:szCs w:val="24"/>
        </w:rPr>
        <w:t>к остановочным п</w:t>
      </w:r>
      <w:r w:rsidRPr="00C54A44">
        <w:rPr>
          <w:rFonts w:ascii="Times New Roman" w:hAnsi="Times New Roman" w:cs="Times New Roman"/>
          <w:noProof/>
          <w:sz w:val="24"/>
          <w:szCs w:val="24"/>
        </w:rPr>
        <w:t xml:space="preserve">унктам, </w:t>
      </w:r>
      <w:r w:rsidRPr="00C54A44">
        <w:rPr>
          <w:rFonts w:ascii="Times New Roman" w:hAnsi="Times New Roman" w:cs="Times New Roman"/>
          <w:sz w:val="24"/>
          <w:szCs w:val="24"/>
        </w:rPr>
        <w:t>и</w:t>
      </w:r>
      <w:r w:rsidRPr="00C54A44">
        <w:rPr>
          <w:rFonts w:ascii="Times New Roman" w:hAnsi="Times New Roman" w:cs="Times New Roman"/>
          <w:noProof/>
          <w:sz w:val="24"/>
          <w:szCs w:val="24"/>
        </w:rPr>
        <w:t xml:space="preserve">гровым </w:t>
      </w:r>
      <w:r w:rsidRPr="00C54A44">
        <w:rPr>
          <w:rFonts w:ascii="Times New Roman" w:hAnsi="Times New Roman" w:cs="Times New Roman"/>
          <w:sz w:val="24"/>
          <w:szCs w:val="24"/>
        </w:rPr>
        <w:t xml:space="preserve">и </w:t>
      </w:r>
      <w:r w:rsidRPr="00C54A44">
        <w:rPr>
          <w:rFonts w:ascii="Times New Roman" w:hAnsi="Times New Roman" w:cs="Times New Roman"/>
          <w:noProof/>
          <w:sz w:val="24"/>
          <w:szCs w:val="24"/>
        </w:rPr>
        <w:t xml:space="preserve">спортивным </w:t>
      </w:r>
      <w:r w:rsidRPr="00C54A44">
        <w:rPr>
          <w:rFonts w:ascii="Times New Roman" w:hAnsi="Times New Roman" w:cs="Times New Roman"/>
          <w:sz w:val="24"/>
          <w:szCs w:val="24"/>
        </w:rPr>
        <w:t>п</w:t>
      </w:r>
      <w:r w:rsidRPr="00C54A44">
        <w:rPr>
          <w:rFonts w:ascii="Times New Roman" w:hAnsi="Times New Roman" w:cs="Times New Roman"/>
          <w:noProof/>
          <w:sz w:val="24"/>
          <w:szCs w:val="24"/>
        </w:rPr>
        <w:t xml:space="preserve">лощадкам. </w:t>
      </w:r>
      <w:r w:rsidRPr="00C54A44">
        <w:rPr>
          <w:rFonts w:ascii="Times New Roman" w:hAnsi="Times New Roman" w:cs="Times New Roman"/>
          <w:sz w:val="24"/>
          <w:szCs w:val="24"/>
        </w:rPr>
        <w:t>Ш</w:t>
      </w:r>
      <w:r w:rsidRPr="00C54A44">
        <w:rPr>
          <w:rFonts w:ascii="Times New Roman" w:hAnsi="Times New Roman" w:cs="Times New Roman"/>
          <w:noProof/>
          <w:sz w:val="24"/>
          <w:szCs w:val="24"/>
        </w:rPr>
        <w:t xml:space="preserve">ирина </w:t>
      </w:r>
      <w:r w:rsidRPr="00C54A44">
        <w:rPr>
          <w:rFonts w:ascii="Times New Roman" w:hAnsi="Times New Roman" w:cs="Times New Roman"/>
          <w:sz w:val="24"/>
          <w:szCs w:val="24"/>
        </w:rPr>
        <w:t>д</w:t>
      </w:r>
      <w:r w:rsidRPr="00C54A44">
        <w:rPr>
          <w:rFonts w:ascii="Times New Roman" w:hAnsi="Times New Roman" w:cs="Times New Roman"/>
          <w:noProof/>
          <w:sz w:val="24"/>
          <w:szCs w:val="24"/>
        </w:rPr>
        <w:t xml:space="preserve">орожки </w:t>
      </w:r>
      <w:r w:rsidRPr="00C54A44">
        <w:rPr>
          <w:rFonts w:ascii="Times New Roman" w:hAnsi="Times New Roman" w:cs="Times New Roman"/>
          <w:sz w:val="24"/>
          <w:szCs w:val="24"/>
        </w:rPr>
        <w:t>д</w:t>
      </w:r>
      <w:r w:rsidRPr="00C54A44">
        <w:rPr>
          <w:rFonts w:ascii="Times New Roman" w:hAnsi="Times New Roman" w:cs="Times New Roman"/>
          <w:noProof/>
          <w:sz w:val="24"/>
          <w:szCs w:val="24"/>
        </w:rPr>
        <w:t xml:space="preserve">олжна </w:t>
      </w:r>
      <w:r w:rsidRPr="00C54A44">
        <w:rPr>
          <w:rFonts w:ascii="Times New Roman" w:hAnsi="Times New Roman" w:cs="Times New Roman"/>
          <w:sz w:val="24"/>
          <w:szCs w:val="24"/>
        </w:rPr>
        <w:t>б</w:t>
      </w:r>
      <w:r w:rsidRPr="00C54A44">
        <w:rPr>
          <w:rFonts w:ascii="Times New Roman" w:hAnsi="Times New Roman" w:cs="Times New Roman"/>
          <w:noProof/>
          <w:sz w:val="24"/>
          <w:szCs w:val="24"/>
        </w:rPr>
        <w:t xml:space="preserve">ыть </w:t>
      </w:r>
      <w:r w:rsidRPr="00C54A44">
        <w:rPr>
          <w:rFonts w:ascii="Times New Roman" w:hAnsi="Times New Roman" w:cs="Times New Roman"/>
          <w:sz w:val="24"/>
          <w:szCs w:val="24"/>
        </w:rPr>
        <w:t>к</w:t>
      </w:r>
      <w:r w:rsidRPr="00C54A44">
        <w:rPr>
          <w:rFonts w:ascii="Times New Roman" w:hAnsi="Times New Roman" w:cs="Times New Roman"/>
          <w:noProof/>
          <w:sz w:val="24"/>
          <w:szCs w:val="24"/>
        </w:rPr>
        <w:t xml:space="preserve">ратной </w:t>
      </w:r>
      <w:smartTag w:uri="urn:schemas-microsoft-com:office:smarttags" w:element="metricconverter">
        <w:smartTagPr>
          <w:attr w:name="ProductID" w:val="0,75 м"/>
        </w:smartTagPr>
        <w:r w:rsidRPr="00C54A44">
          <w:rPr>
            <w:rFonts w:ascii="Times New Roman" w:hAnsi="Times New Roman" w:cs="Times New Roman"/>
            <w:sz w:val="24"/>
            <w:szCs w:val="24"/>
          </w:rPr>
          <w:t>0</w:t>
        </w:r>
        <w:r w:rsidRPr="00C54A44">
          <w:rPr>
            <w:rFonts w:ascii="Times New Roman" w:hAnsi="Times New Roman" w:cs="Times New Roman"/>
            <w:noProof/>
            <w:sz w:val="24"/>
            <w:szCs w:val="24"/>
          </w:rPr>
          <w:t xml:space="preserve">,75 </w:t>
        </w:r>
        <w:r w:rsidRPr="00C54A44">
          <w:rPr>
            <w:rFonts w:ascii="Times New Roman" w:hAnsi="Times New Roman" w:cs="Times New Roman"/>
            <w:sz w:val="24"/>
            <w:szCs w:val="24"/>
          </w:rPr>
          <w:t>м</w:t>
        </w:r>
      </w:smartTag>
      <w:r w:rsidRPr="00C54A44">
        <w:rPr>
          <w:rFonts w:ascii="Times New Roman" w:hAnsi="Times New Roman" w:cs="Times New Roman"/>
          <w:sz w:val="24"/>
          <w:szCs w:val="24"/>
        </w:rPr>
        <w:t>(</w:t>
      </w:r>
      <w:r w:rsidRPr="00C54A44">
        <w:rPr>
          <w:rFonts w:ascii="Times New Roman" w:hAnsi="Times New Roman" w:cs="Times New Roman"/>
          <w:noProof/>
          <w:sz w:val="24"/>
          <w:szCs w:val="24"/>
        </w:rPr>
        <w:t xml:space="preserve">ширина </w:t>
      </w:r>
      <w:r w:rsidRPr="00C54A44">
        <w:rPr>
          <w:rFonts w:ascii="Times New Roman" w:hAnsi="Times New Roman" w:cs="Times New Roman"/>
          <w:sz w:val="24"/>
          <w:szCs w:val="24"/>
        </w:rPr>
        <w:t>п</w:t>
      </w:r>
      <w:r w:rsidRPr="00C54A44">
        <w:rPr>
          <w:rFonts w:ascii="Times New Roman" w:hAnsi="Times New Roman" w:cs="Times New Roman"/>
          <w:noProof/>
          <w:sz w:val="24"/>
          <w:szCs w:val="24"/>
        </w:rPr>
        <w:t xml:space="preserve">олосы </w:t>
      </w:r>
      <w:r w:rsidRPr="00C54A44">
        <w:rPr>
          <w:rFonts w:ascii="Times New Roman" w:hAnsi="Times New Roman" w:cs="Times New Roman"/>
          <w:sz w:val="24"/>
          <w:szCs w:val="24"/>
        </w:rPr>
        <w:t>д</w:t>
      </w:r>
      <w:r w:rsidRPr="00C54A44">
        <w:rPr>
          <w:rFonts w:ascii="Times New Roman" w:hAnsi="Times New Roman" w:cs="Times New Roman"/>
          <w:noProof/>
          <w:sz w:val="24"/>
          <w:szCs w:val="24"/>
        </w:rPr>
        <w:t xml:space="preserve">вижения </w:t>
      </w:r>
      <w:r w:rsidRPr="00C54A44">
        <w:rPr>
          <w:rFonts w:ascii="Times New Roman" w:hAnsi="Times New Roman" w:cs="Times New Roman"/>
          <w:sz w:val="24"/>
          <w:szCs w:val="24"/>
        </w:rPr>
        <w:t>о</w:t>
      </w:r>
      <w:r w:rsidRPr="00C54A44">
        <w:rPr>
          <w:rFonts w:ascii="Times New Roman" w:hAnsi="Times New Roman" w:cs="Times New Roman"/>
          <w:noProof/>
          <w:sz w:val="24"/>
          <w:szCs w:val="24"/>
        </w:rPr>
        <w:t>дного человека).</w:t>
      </w:r>
    </w:p>
    <w:p w:rsidR="00C54A44" w:rsidRPr="00C54A44" w:rsidRDefault="00C54A44" w:rsidP="00C54A44">
      <w:pPr>
        <w:autoSpaceDE w:val="0"/>
        <w:autoSpaceDN w:val="0"/>
        <w:adjustRightInd w:val="0"/>
        <w:spacing w:after="0" w:line="240" w:lineRule="auto"/>
        <w:ind w:firstLine="720"/>
        <w:jc w:val="both"/>
        <w:rPr>
          <w:rFonts w:ascii="Times New Roman" w:hAnsi="Times New Roman" w:cs="Times New Roman"/>
          <w:noProof/>
          <w:sz w:val="24"/>
          <w:szCs w:val="24"/>
        </w:rPr>
      </w:pPr>
      <w:r w:rsidRPr="00C54A44">
        <w:rPr>
          <w:rFonts w:ascii="Times New Roman" w:hAnsi="Times New Roman" w:cs="Times New Roman"/>
          <w:noProof/>
          <w:sz w:val="24"/>
          <w:szCs w:val="24"/>
        </w:rPr>
        <w:t xml:space="preserve">Покрытия </w:t>
      </w:r>
      <w:r w:rsidRPr="00C54A44">
        <w:rPr>
          <w:rFonts w:ascii="Times New Roman" w:hAnsi="Times New Roman" w:cs="Times New Roman"/>
          <w:sz w:val="24"/>
          <w:szCs w:val="24"/>
        </w:rPr>
        <w:t>п</w:t>
      </w:r>
      <w:r w:rsidRPr="00C54A44">
        <w:rPr>
          <w:rFonts w:ascii="Times New Roman" w:hAnsi="Times New Roman" w:cs="Times New Roman"/>
          <w:noProof/>
          <w:sz w:val="24"/>
          <w:szCs w:val="24"/>
        </w:rPr>
        <w:t xml:space="preserve">лощадок, </w:t>
      </w:r>
      <w:r w:rsidRPr="00C54A44">
        <w:rPr>
          <w:rFonts w:ascii="Times New Roman" w:hAnsi="Times New Roman" w:cs="Times New Roman"/>
          <w:sz w:val="24"/>
          <w:szCs w:val="24"/>
        </w:rPr>
        <w:t>дорожно-тропиночной с</w:t>
      </w:r>
      <w:r w:rsidRPr="00C54A44">
        <w:rPr>
          <w:rFonts w:ascii="Times New Roman" w:hAnsi="Times New Roman" w:cs="Times New Roman"/>
          <w:noProof/>
          <w:sz w:val="24"/>
          <w:szCs w:val="24"/>
        </w:rPr>
        <w:t xml:space="preserve">ети </w:t>
      </w:r>
      <w:r w:rsidRPr="00C54A44">
        <w:rPr>
          <w:rFonts w:ascii="Times New Roman" w:hAnsi="Times New Roman" w:cs="Times New Roman"/>
          <w:sz w:val="24"/>
          <w:szCs w:val="24"/>
        </w:rPr>
        <w:t>в п</w:t>
      </w:r>
      <w:r w:rsidRPr="00C54A44">
        <w:rPr>
          <w:rFonts w:ascii="Times New Roman" w:hAnsi="Times New Roman" w:cs="Times New Roman"/>
          <w:noProof/>
          <w:sz w:val="24"/>
          <w:szCs w:val="24"/>
        </w:rPr>
        <w:t xml:space="preserve">ределах зон </w:t>
      </w:r>
      <w:r w:rsidRPr="00C54A44">
        <w:rPr>
          <w:rFonts w:ascii="Times New Roman" w:hAnsi="Times New Roman" w:cs="Times New Roman"/>
          <w:sz w:val="24"/>
          <w:szCs w:val="24"/>
        </w:rPr>
        <w:t xml:space="preserve">рекреации </w:t>
      </w:r>
      <w:r w:rsidRPr="00C54A44">
        <w:rPr>
          <w:rFonts w:ascii="Times New Roman" w:hAnsi="Times New Roman" w:cs="Times New Roman"/>
          <w:noProof/>
          <w:sz w:val="24"/>
          <w:szCs w:val="24"/>
        </w:rPr>
        <w:t xml:space="preserve">следует </w:t>
      </w:r>
      <w:r w:rsidRPr="00C54A44">
        <w:rPr>
          <w:rFonts w:ascii="Times New Roman" w:hAnsi="Times New Roman" w:cs="Times New Roman"/>
          <w:sz w:val="24"/>
          <w:szCs w:val="24"/>
        </w:rPr>
        <w:t>п</w:t>
      </w:r>
      <w:r w:rsidRPr="00C54A44">
        <w:rPr>
          <w:rFonts w:ascii="Times New Roman" w:hAnsi="Times New Roman" w:cs="Times New Roman"/>
          <w:noProof/>
          <w:sz w:val="24"/>
          <w:szCs w:val="24"/>
        </w:rPr>
        <w:t xml:space="preserve">рименять </w:t>
      </w:r>
      <w:r w:rsidRPr="00C54A44">
        <w:rPr>
          <w:rFonts w:ascii="Times New Roman" w:hAnsi="Times New Roman" w:cs="Times New Roman"/>
          <w:sz w:val="24"/>
          <w:szCs w:val="24"/>
        </w:rPr>
        <w:t>и</w:t>
      </w:r>
      <w:r w:rsidRPr="00C54A44">
        <w:rPr>
          <w:rFonts w:ascii="Times New Roman" w:hAnsi="Times New Roman" w:cs="Times New Roman"/>
          <w:noProof/>
          <w:sz w:val="24"/>
          <w:szCs w:val="24"/>
        </w:rPr>
        <w:t xml:space="preserve">з </w:t>
      </w:r>
      <w:r w:rsidRPr="00C54A44">
        <w:rPr>
          <w:rFonts w:ascii="Times New Roman" w:hAnsi="Times New Roman" w:cs="Times New Roman"/>
          <w:sz w:val="24"/>
          <w:szCs w:val="24"/>
        </w:rPr>
        <w:t>п</w:t>
      </w:r>
      <w:r w:rsidRPr="00C54A44">
        <w:rPr>
          <w:rFonts w:ascii="Times New Roman" w:hAnsi="Times New Roman" w:cs="Times New Roman"/>
          <w:noProof/>
          <w:sz w:val="24"/>
          <w:szCs w:val="24"/>
        </w:rPr>
        <w:t xml:space="preserve">литок, </w:t>
      </w:r>
      <w:r w:rsidRPr="00C54A44">
        <w:rPr>
          <w:rFonts w:ascii="Times New Roman" w:hAnsi="Times New Roman" w:cs="Times New Roman"/>
          <w:sz w:val="24"/>
          <w:szCs w:val="24"/>
        </w:rPr>
        <w:t>щ</w:t>
      </w:r>
      <w:r w:rsidRPr="00C54A44">
        <w:rPr>
          <w:rFonts w:ascii="Times New Roman" w:hAnsi="Times New Roman" w:cs="Times New Roman"/>
          <w:noProof/>
          <w:sz w:val="24"/>
          <w:szCs w:val="24"/>
        </w:rPr>
        <w:t xml:space="preserve">ебня </w:t>
      </w:r>
      <w:r w:rsidRPr="00C54A44">
        <w:rPr>
          <w:rFonts w:ascii="Times New Roman" w:hAnsi="Times New Roman" w:cs="Times New Roman"/>
          <w:sz w:val="24"/>
          <w:szCs w:val="24"/>
        </w:rPr>
        <w:t>и д</w:t>
      </w:r>
      <w:r w:rsidRPr="00C54A44">
        <w:rPr>
          <w:rFonts w:ascii="Times New Roman" w:hAnsi="Times New Roman" w:cs="Times New Roman"/>
          <w:noProof/>
          <w:sz w:val="24"/>
          <w:szCs w:val="24"/>
        </w:rPr>
        <w:t xml:space="preserve">ругих </w:t>
      </w:r>
      <w:r w:rsidRPr="00C54A44">
        <w:rPr>
          <w:rFonts w:ascii="Times New Roman" w:hAnsi="Times New Roman" w:cs="Times New Roman"/>
          <w:sz w:val="24"/>
          <w:szCs w:val="24"/>
        </w:rPr>
        <w:t>п</w:t>
      </w:r>
      <w:r w:rsidRPr="00C54A44">
        <w:rPr>
          <w:rFonts w:ascii="Times New Roman" w:hAnsi="Times New Roman" w:cs="Times New Roman"/>
          <w:noProof/>
          <w:sz w:val="24"/>
          <w:szCs w:val="24"/>
        </w:rPr>
        <w:t xml:space="preserve">рочных </w:t>
      </w:r>
      <w:r w:rsidRPr="00C54A44">
        <w:rPr>
          <w:rFonts w:ascii="Times New Roman" w:hAnsi="Times New Roman" w:cs="Times New Roman"/>
          <w:sz w:val="24"/>
          <w:szCs w:val="24"/>
        </w:rPr>
        <w:t>м</w:t>
      </w:r>
      <w:r w:rsidRPr="00C54A44">
        <w:rPr>
          <w:rFonts w:ascii="Times New Roman" w:hAnsi="Times New Roman" w:cs="Times New Roman"/>
          <w:noProof/>
          <w:sz w:val="24"/>
          <w:szCs w:val="24"/>
        </w:rPr>
        <w:t xml:space="preserve">инеральных </w:t>
      </w:r>
      <w:r w:rsidRPr="00C54A44">
        <w:rPr>
          <w:rFonts w:ascii="Times New Roman" w:hAnsi="Times New Roman" w:cs="Times New Roman"/>
          <w:sz w:val="24"/>
          <w:szCs w:val="24"/>
        </w:rPr>
        <w:t>м</w:t>
      </w:r>
      <w:r w:rsidRPr="00C54A44">
        <w:rPr>
          <w:rFonts w:ascii="Times New Roman" w:hAnsi="Times New Roman" w:cs="Times New Roman"/>
          <w:noProof/>
          <w:sz w:val="24"/>
          <w:szCs w:val="24"/>
        </w:rPr>
        <w:t xml:space="preserve">атериалов, </w:t>
      </w:r>
      <w:r w:rsidRPr="00C54A44">
        <w:rPr>
          <w:rFonts w:ascii="Times New Roman" w:hAnsi="Times New Roman" w:cs="Times New Roman"/>
          <w:sz w:val="24"/>
          <w:szCs w:val="24"/>
        </w:rPr>
        <w:t>д</w:t>
      </w:r>
      <w:r w:rsidRPr="00C54A44">
        <w:rPr>
          <w:rFonts w:ascii="Times New Roman" w:hAnsi="Times New Roman" w:cs="Times New Roman"/>
          <w:noProof/>
          <w:sz w:val="24"/>
          <w:szCs w:val="24"/>
        </w:rPr>
        <w:t xml:space="preserve">опуская </w:t>
      </w:r>
      <w:r w:rsidRPr="00C54A44">
        <w:rPr>
          <w:rFonts w:ascii="Times New Roman" w:hAnsi="Times New Roman" w:cs="Times New Roman"/>
          <w:sz w:val="24"/>
          <w:szCs w:val="24"/>
        </w:rPr>
        <w:t>п</w:t>
      </w:r>
      <w:r w:rsidRPr="00C54A44">
        <w:rPr>
          <w:rFonts w:ascii="Times New Roman" w:hAnsi="Times New Roman" w:cs="Times New Roman"/>
          <w:noProof/>
          <w:sz w:val="24"/>
          <w:szCs w:val="24"/>
        </w:rPr>
        <w:t xml:space="preserve">рименение асфальтового </w:t>
      </w:r>
      <w:r w:rsidRPr="00C54A44">
        <w:rPr>
          <w:rFonts w:ascii="Times New Roman" w:hAnsi="Times New Roman" w:cs="Times New Roman"/>
          <w:sz w:val="24"/>
          <w:szCs w:val="24"/>
        </w:rPr>
        <w:t>п</w:t>
      </w:r>
      <w:r w:rsidRPr="00C54A44">
        <w:rPr>
          <w:rFonts w:ascii="Times New Roman" w:hAnsi="Times New Roman" w:cs="Times New Roman"/>
          <w:noProof/>
          <w:sz w:val="24"/>
          <w:szCs w:val="24"/>
        </w:rPr>
        <w:t xml:space="preserve">окрытия </w:t>
      </w:r>
      <w:r w:rsidRPr="00C54A44">
        <w:rPr>
          <w:rFonts w:ascii="Times New Roman" w:hAnsi="Times New Roman" w:cs="Times New Roman"/>
          <w:sz w:val="24"/>
          <w:szCs w:val="24"/>
        </w:rPr>
        <w:t>в и</w:t>
      </w:r>
      <w:r w:rsidRPr="00C54A44">
        <w:rPr>
          <w:rFonts w:ascii="Times New Roman" w:hAnsi="Times New Roman" w:cs="Times New Roman"/>
          <w:noProof/>
          <w:sz w:val="24"/>
          <w:szCs w:val="24"/>
        </w:rPr>
        <w:t xml:space="preserve">сключительных </w:t>
      </w:r>
      <w:r w:rsidRPr="00C54A44">
        <w:rPr>
          <w:rFonts w:ascii="Times New Roman" w:hAnsi="Times New Roman" w:cs="Times New Roman"/>
          <w:sz w:val="24"/>
          <w:szCs w:val="24"/>
        </w:rPr>
        <w:t>с</w:t>
      </w:r>
      <w:r w:rsidRPr="00C54A44">
        <w:rPr>
          <w:rFonts w:ascii="Times New Roman" w:hAnsi="Times New Roman" w:cs="Times New Roman"/>
          <w:noProof/>
          <w:sz w:val="24"/>
          <w:szCs w:val="24"/>
        </w:rPr>
        <w:t>лучаях.</w:t>
      </w:r>
    </w:p>
    <w:p w:rsidR="00C54A44" w:rsidRPr="00C54A44" w:rsidRDefault="00C54A44" w:rsidP="00C54A44">
      <w:pPr>
        <w:spacing w:after="0" w:line="240" w:lineRule="auto"/>
        <w:ind w:firstLine="709"/>
        <w:jc w:val="both"/>
        <w:rPr>
          <w:rFonts w:ascii="Times New Roman" w:hAnsi="Times New Roman" w:cs="Times New Roman"/>
          <w:bCs/>
          <w:sz w:val="24"/>
          <w:szCs w:val="24"/>
        </w:rPr>
      </w:pPr>
      <w:r w:rsidRPr="00C54A44">
        <w:rPr>
          <w:rFonts w:ascii="Times New Roman" w:hAnsi="Times New Roman" w:cs="Times New Roman"/>
          <w:bCs/>
          <w:sz w:val="24"/>
          <w:szCs w:val="24"/>
        </w:rPr>
        <w:t>5.5. Древесно-кустарниковые насаждения и открытые луговые пространства, водоемы – 93-97% от общей площади участка.</w:t>
      </w:r>
    </w:p>
    <w:p w:rsidR="00C54A44" w:rsidRPr="00C54A44" w:rsidRDefault="00C54A44" w:rsidP="00C54A44">
      <w:pPr>
        <w:spacing w:after="0" w:line="240" w:lineRule="auto"/>
        <w:ind w:firstLine="709"/>
        <w:jc w:val="both"/>
        <w:rPr>
          <w:rFonts w:ascii="Times New Roman" w:hAnsi="Times New Roman" w:cs="Times New Roman"/>
          <w:bCs/>
          <w:sz w:val="24"/>
          <w:szCs w:val="24"/>
        </w:rPr>
      </w:pPr>
      <w:r w:rsidRPr="00C54A44">
        <w:rPr>
          <w:rFonts w:ascii="Times New Roman" w:hAnsi="Times New Roman" w:cs="Times New Roman"/>
          <w:bCs/>
          <w:sz w:val="24"/>
          <w:szCs w:val="24"/>
        </w:rPr>
        <w:t>5.6. Дорожно-транспортная сеть, спортивные и игровые площадки – 2-5% от общей площади участка.</w:t>
      </w:r>
    </w:p>
    <w:p w:rsidR="00C54A44" w:rsidRPr="00C54A44" w:rsidRDefault="00C54A44" w:rsidP="00C54A44">
      <w:pPr>
        <w:spacing w:after="0" w:line="240" w:lineRule="auto"/>
        <w:ind w:firstLine="709"/>
        <w:jc w:val="both"/>
        <w:rPr>
          <w:rFonts w:ascii="Times New Roman" w:hAnsi="Times New Roman" w:cs="Times New Roman"/>
          <w:bCs/>
          <w:sz w:val="24"/>
          <w:szCs w:val="24"/>
        </w:rPr>
      </w:pPr>
      <w:r w:rsidRPr="00C54A44">
        <w:rPr>
          <w:rFonts w:ascii="Times New Roman" w:hAnsi="Times New Roman" w:cs="Times New Roman"/>
          <w:bCs/>
          <w:sz w:val="24"/>
          <w:szCs w:val="24"/>
        </w:rPr>
        <w:t>5.7. Обслуживающие сооружения и хозяйственные постройки – 2% от общей площади участка.</w:t>
      </w:r>
    </w:p>
    <w:p w:rsidR="00C54A44" w:rsidRPr="00C54A44" w:rsidRDefault="00C54A44" w:rsidP="00C54A44">
      <w:pPr>
        <w:spacing w:after="0" w:line="240" w:lineRule="auto"/>
        <w:ind w:firstLine="709"/>
        <w:jc w:val="both"/>
        <w:rPr>
          <w:rFonts w:ascii="Times New Roman" w:hAnsi="Times New Roman" w:cs="Times New Roman"/>
          <w:bCs/>
          <w:sz w:val="24"/>
          <w:szCs w:val="24"/>
        </w:rPr>
      </w:pPr>
      <w:r w:rsidRPr="00C54A44">
        <w:rPr>
          <w:rFonts w:ascii="Times New Roman" w:hAnsi="Times New Roman" w:cs="Times New Roman"/>
          <w:bCs/>
          <w:sz w:val="24"/>
          <w:szCs w:val="24"/>
        </w:rPr>
        <w:t>5.8.  Парковки – не более 5%.»</w:t>
      </w:r>
    </w:p>
    <w:p w:rsidR="00C54A44" w:rsidRPr="00C54A44" w:rsidRDefault="00C54A44" w:rsidP="00C54A44">
      <w:pPr>
        <w:pStyle w:val="142"/>
        <w:spacing w:line="240" w:lineRule="auto"/>
        <w:ind w:firstLine="0"/>
        <w:rPr>
          <w:rFonts w:ascii="Times New Roman" w:hAnsi="Times New Roman" w:cs="Times New Roman"/>
          <w:b/>
          <w:sz w:val="24"/>
        </w:rPr>
      </w:pPr>
    </w:p>
    <w:p w:rsidR="00C54A44" w:rsidRPr="00C54A44" w:rsidRDefault="00C54A44" w:rsidP="00C54A44">
      <w:pPr>
        <w:pStyle w:val="142"/>
        <w:spacing w:line="240" w:lineRule="auto"/>
        <w:rPr>
          <w:rFonts w:ascii="Times New Roman" w:hAnsi="Times New Roman" w:cs="Times New Roman"/>
          <w:b/>
          <w:sz w:val="24"/>
        </w:rPr>
      </w:pPr>
      <w:r w:rsidRPr="00C54A44">
        <w:rPr>
          <w:rFonts w:ascii="Times New Roman" w:hAnsi="Times New Roman" w:cs="Times New Roman"/>
          <w:b/>
          <w:sz w:val="24"/>
        </w:rPr>
        <w:t>5 - в раздел 5. Р-5.Зона сложившихся природных ландшафтов:</w:t>
      </w:r>
    </w:p>
    <w:p w:rsidR="00C54A44" w:rsidRPr="00C54A44" w:rsidRDefault="00C54A44" w:rsidP="00C54A44">
      <w:pPr>
        <w:pStyle w:val="142"/>
        <w:spacing w:line="240" w:lineRule="auto"/>
        <w:rPr>
          <w:rFonts w:ascii="Times New Roman" w:hAnsi="Times New Roman" w:cs="Times New Roman"/>
          <w:sz w:val="24"/>
        </w:rPr>
      </w:pPr>
      <w:r w:rsidRPr="00C54A44">
        <w:rPr>
          <w:rFonts w:ascii="Times New Roman" w:hAnsi="Times New Roman" w:cs="Times New Roman"/>
          <w:sz w:val="24"/>
        </w:rPr>
        <w:t>А) слова: «Параметры использования земельных участков»заменить на слова: «Пр</w:t>
      </w:r>
      <w:r w:rsidRPr="00C54A44">
        <w:rPr>
          <w:rFonts w:ascii="Times New Roman" w:hAnsi="Times New Roman" w:cs="Times New Roman"/>
          <w:sz w:val="24"/>
        </w:rPr>
        <w:t>е</w:t>
      </w:r>
      <w:r w:rsidRPr="00C54A44">
        <w:rPr>
          <w:rFonts w:ascii="Times New Roman" w:hAnsi="Times New Roman" w:cs="Times New Roman"/>
          <w:sz w:val="24"/>
        </w:rPr>
        <w:t>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w:t>
      </w:r>
      <w:r w:rsidRPr="00C54A44">
        <w:rPr>
          <w:rFonts w:ascii="Times New Roman" w:hAnsi="Times New Roman" w:cs="Times New Roman"/>
          <w:sz w:val="24"/>
        </w:rPr>
        <w:t>т</w:t>
      </w:r>
      <w:r w:rsidRPr="00C54A44">
        <w:rPr>
          <w:rFonts w:ascii="Times New Roman" w:hAnsi="Times New Roman" w:cs="Times New Roman"/>
          <w:sz w:val="24"/>
        </w:rPr>
        <w:t>ва»;</w:t>
      </w:r>
    </w:p>
    <w:p w:rsidR="00C54A44" w:rsidRPr="00C54A44" w:rsidRDefault="00C54A44" w:rsidP="00C54A44">
      <w:pPr>
        <w:pStyle w:val="142"/>
        <w:spacing w:line="240" w:lineRule="auto"/>
        <w:rPr>
          <w:rFonts w:ascii="Times New Roman" w:hAnsi="Times New Roman" w:cs="Times New Roman"/>
          <w:sz w:val="24"/>
        </w:rPr>
      </w:pPr>
      <w:r w:rsidRPr="00C54A44">
        <w:rPr>
          <w:rFonts w:ascii="Times New Roman" w:hAnsi="Times New Roman" w:cs="Times New Roman"/>
          <w:sz w:val="24"/>
        </w:rPr>
        <w:lastRenderedPageBreak/>
        <w:t xml:space="preserve">Б)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w:t>
      </w:r>
      <w:r w:rsidRPr="00C54A44">
        <w:rPr>
          <w:rFonts w:ascii="Times New Roman" w:hAnsi="Times New Roman" w:cs="Times New Roman"/>
          <w:b/>
          <w:sz w:val="24"/>
        </w:rPr>
        <w:t>читать в новой редакции</w:t>
      </w:r>
      <w:r w:rsidRPr="00C54A44">
        <w:rPr>
          <w:rFonts w:ascii="Times New Roman" w:hAnsi="Times New Roman" w:cs="Times New Roman"/>
          <w:sz w:val="24"/>
        </w:rPr>
        <w:t>:</w:t>
      </w:r>
    </w:p>
    <w:p w:rsidR="00C54A44" w:rsidRPr="00C54A44" w:rsidRDefault="00C54A44" w:rsidP="00C54A44">
      <w:pPr>
        <w:spacing w:after="0" w:line="240" w:lineRule="auto"/>
        <w:jc w:val="both"/>
        <w:rPr>
          <w:rFonts w:ascii="Times New Roman" w:hAnsi="Times New Roman" w:cs="Times New Roman"/>
          <w:sz w:val="24"/>
          <w:szCs w:val="24"/>
        </w:rPr>
      </w:pPr>
      <w:r w:rsidRPr="00C54A44">
        <w:rPr>
          <w:rFonts w:ascii="Times New Roman" w:hAnsi="Times New Roman" w:cs="Times New Roman"/>
          <w:sz w:val="24"/>
          <w:szCs w:val="24"/>
        </w:rPr>
        <w:t>«1.</w:t>
      </w:r>
      <w:r w:rsidRPr="00C54A44">
        <w:rPr>
          <w:rFonts w:ascii="Times New Roman" w:hAnsi="Times New Roman" w:cs="Times New Roman"/>
          <w:sz w:val="24"/>
          <w:szCs w:val="24"/>
        </w:rPr>
        <w:tab/>
        <w:t>Предельные (минимальные и (или) максимальные) размеры земельных участков – не нормируются, определяются индивидуально согласно техническому заданию в соответствии с законами и нормативно-техническими документами, действующими на территории Ро</w:t>
      </w:r>
      <w:r w:rsidRPr="00C54A44">
        <w:rPr>
          <w:rFonts w:ascii="Times New Roman" w:hAnsi="Times New Roman" w:cs="Times New Roman"/>
          <w:sz w:val="24"/>
          <w:szCs w:val="24"/>
        </w:rPr>
        <w:t>с</w:t>
      </w:r>
      <w:r w:rsidRPr="00C54A44">
        <w:rPr>
          <w:rFonts w:ascii="Times New Roman" w:hAnsi="Times New Roman" w:cs="Times New Roman"/>
          <w:sz w:val="24"/>
          <w:szCs w:val="24"/>
        </w:rPr>
        <w:t>сийской Федерации в соответствии с требованиями Федерального закона «О техническом регулировании»;</w:t>
      </w:r>
    </w:p>
    <w:p w:rsidR="00C54A44" w:rsidRPr="00C54A44" w:rsidRDefault="00C54A44" w:rsidP="00C54A44">
      <w:pPr>
        <w:spacing w:after="0" w:line="240" w:lineRule="auto"/>
        <w:jc w:val="both"/>
        <w:rPr>
          <w:rFonts w:ascii="Times New Roman" w:hAnsi="Times New Roman" w:cs="Times New Roman"/>
          <w:sz w:val="24"/>
          <w:szCs w:val="24"/>
        </w:rPr>
      </w:pPr>
      <w:r w:rsidRPr="00C54A44">
        <w:rPr>
          <w:rFonts w:ascii="Times New Roman" w:hAnsi="Times New Roman" w:cs="Times New Roman"/>
          <w:sz w:val="24"/>
          <w:szCs w:val="24"/>
        </w:rPr>
        <w:t>2.</w:t>
      </w:r>
      <w:r w:rsidRPr="00C54A44">
        <w:rPr>
          <w:rFonts w:ascii="Times New Roman" w:hAnsi="Times New Roman" w:cs="Times New Roman"/>
          <w:sz w:val="24"/>
          <w:szCs w:val="24"/>
        </w:rPr>
        <w:tab/>
        <w:t>Минимальные отступы от границ земельных участков в целях определения мест д</w:t>
      </w:r>
      <w:r w:rsidRPr="00C54A44">
        <w:rPr>
          <w:rFonts w:ascii="Times New Roman" w:hAnsi="Times New Roman" w:cs="Times New Roman"/>
          <w:sz w:val="24"/>
          <w:szCs w:val="24"/>
        </w:rPr>
        <w:t>о</w:t>
      </w:r>
      <w:r w:rsidRPr="00C54A44">
        <w:rPr>
          <w:rFonts w:ascii="Times New Roman" w:hAnsi="Times New Roman" w:cs="Times New Roman"/>
          <w:sz w:val="24"/>
          <w:szCs w:val="24"/>
        </w:rPr>
        <w:t>пустимого размещения зданий, строений, сооружений за пределами которых запрещено строительство зданий строений, сооружений – не нормируются, определяются проектами планировки территории с учетом сохранения композиционно-видовой планировки населе</w:t>
      </w:r>
      <w:r w:rsidRPr="00C54A44">
        <w:rPr>
          <w:rFonts w:ascii="Times New Roman" w:hAnsi="Times New Roman" w:cs="Times New Roman"/>
          <w:sz w:val="24"/>
          <w:szCs w:val="24"/>
        </w:rPr>
        <w:t>н</w:t>
      </w:r>
      <w:r w:rsidRPr="00C54A44">
        <w:rPr>
          <w:rFonts w:ascii="Times New Roman" w:hAnsi="Times New Roman" w:cs="Times New Roman"/>
          <w:sz w:val="24"/>
          <w:szCs w:val="24"/>
        </w:rPr>
        <w:t>ного пункта и сложившегося силуэта застройки;</w:t>
      </w:r>
    </w:p>
    <w:p w:rsidR="00C54A44" w:rsidRPr="00C54A44" w:rsidRDefault="00C54A44" w:rsidP="00C54A44">
      <w:pPr>
        <w:spacing w:after="0" w:line="240" w:lineRule="auto"/>
        <w:jc w:val="both"/>
        <w:rPr>
          <w:rFonts w:ascii="Times New Roman" w:hAnsi="Times New Roman" w:cs="Times New Roman"/>
          <w:sz w:val="24"/>
          <w:szCs w:val="24"/>
        </w:rPr>
      </w:pPr>
      <w:r w:rsidRPr="00C54A44">
        <w:rPr>
          <w:rFonts w:ascii="Times New Roman" w:hAnsi="Times New Roman" w:cs="Times New Roman"/>
          <w:sz w:val="24"/>
          <w:szCs w:val="24"/>
        </w:rPr>
        <w:t>3.</w:t>
      </w:r>
      <w:r w:rsidRPr="00C54A44">
        <w:rPr>
          <w:rFonts w:ascii="Times New Roman" w:hAnsi="Times New Roman" w:cs="Times New Roman"/>
          <w:sz w:val="24"/>
          <w:szCs w:val="24"/>
        </w:rPr>
        <w:tab/>
        <w:t>Предельное количество этажей или предельная высота зданий, строений, сооружений – не нормируются, определяются индивидуально согласно техническому заданию в соотве</w:t>
      </w:r>
      <w:r w:rsidRPr="00C54A44">
        <w:rPr>
          <w:rFonts w:ascii="Times New Roman" w:hAnsi="Times New Roman" w:cs="Times New Roman"/>
          <w:sz w:val="24"/>
          <w:szCs w:val="24"/>
        </w:rPr>
        <w:t>т</w:t>
      </w:r>
      <w:r w:rsidRPr="00C54A44">
        <w:rPr>
          <w:rFonts w:ascii="Times New Roman" w:hAnsi="Times New Roman" w:cs="Times New Roman"/>
          <w:sz w:val="24"/>
          <w:szCs w:val="24"/>
        </w:rPr>
        <w:t>ствии с законами и нормативно-техническими документами, действующими на территории Российской Федерации в соответствии с требованиями Федерального закона «О техническом регулировании»;</w:t>
      </w:r>
    </w:p>
    <w:p w:rsidR="00C54A44" w:rsidRPr="00C54A44" w:rsidRDefault="00C54A44" w:rsidP="00C54A44">
      <w:pPr>
        <w:spacing w:after="0" w:line="240" w:lineRule="auto"/>
        <w:jc w:val="both"/>
        <w:rPr>
          <w:rFonts w:ascii="Times New Roman" w:hAnsi="Times New Roman" w:cs="Times New Roman"/>
          <w:sz w:val="24"/>
          <w:szCs w:val="24"/>
        </w:rPr>
      </w:pPr>
      <w:r w:rsidRPr="00C54A44">
        <w:rPr>
          <w:rFonts w:ascii="Times New Roman" w:hAnsi="Times New Roman" w:cs="Times New Roman"/>
          <w:sz w:val="24"/>
          <w:szCs w:val="24"/>
        </w:rPr>
        <w:t>4.</w:t>
      </w:r>
      <w:r w:rsidRPr="00C54A44">
        <w:rPr>
          <w:rFonts w:ascii="Times New Roman" w:hAnsi="Times New Roman" w:cs="Times New Roman"/>
          <w:sz w:val="24"/>
          <w:szCs w:val="24"/>
        </w:rPr>
        <w:tab/>
        <w:t>Максимальный процент застройки не нормируется, определяются индивидуально с</w:t>
      </w:r>
      <w:r w:rsidRPr="00C54A44">
        <w:rPr>
          <w:rFonts w:ascii="Times New Roman" w:hAnsi="Times New Roman" w:cs="Times New Roman"/>
          <w:sz w:val="24"/>
          <w:szCs w:val="24"/>
        </w:rPr>
        <w:t>о</w:t>
      </w:r>
      <w:r w:rsidRPr="00C54A44">
        <w:rPr>
          <w:rFonts w:ascii="Times New Roman" w:hAnsi="Times New Roman" w:cs="Times New Roman"/>
          <w:sz w:val="24"/>
          <w:szCs w:val="24"/>
        </w:rPr>
        <w:t>гласно техническому заданию в соответствии с законами и нормативно-техническими док</w:t>
      </w:r>
      <w:r w:rsidRPr="00C54A44">
        <w:rPr>
          <w:rFonts w:ascii="Times New Roman" w:hAnsi="Times New Roman" w:cs="Times New Roman"/>
          <w:sz w:val="24"/>
          <w:szCs w:val="24"/>
        </w:rPr>
        <w:t>у</w:t>
      </w:r>
      <w:r w:rsidRPr="00C54A44">
        <w:rPr>
          <w:rFonts w:ascii="Times New Roman" w:hAnsi="Times New Roman" w:cs="Times New Roman"/>
          <w:sz w:val="24"/>
          <w:szCs w:val="24"/>
        </w:rPr>
        <w:t>ментами, действующими на территории Российской Федерации в соответствии с требов</w:t>
      </w:r>
      <w:r w:rsidRPr="00C54A44">
        <w:rPr>
          <w:rFonts w:ascii="Times New Roman" w:hAnsi="Times New Roman" w:cs="Times New Roman"/>
          <w:sz w:val="24"/>
          <w:szCs w:val="24"/>
        </w:rPr>
        <w:t>а</w:t>
      </w:r>
      <w:r w:rsidRPr="00C54A44">
        <w:rPr>
          <w:rFonts w:ascii="Times New Roman" w:hAnsi="Times New Roman" w:cs="Times New Roman"/>
          <w:sz w:val="24"/>
          <w:szCs w:val="24"/>
        </w:rPr>
        <w:t>ниями Федерального закона «О техническом регулировании».</w:t>
      </w:r>
    </w:p>
    <w:p w:rsidR="00C54A44" w:rsidRPr="00C54A44" w:rsidRDefault="00C54A44" w:rsidP="00C54A44">
      <w:pPr>
        <w:pStyle w:val="142"/>
        <w:spacing w:line="240" w:lineRule="auto"/>
        <w:ind w:firstLine="0"/>
        <w:rPr>
          <w:rFonts w:ascii="Times New Roman" w:hAnsi="Times New Roman" w:cs="Times New Roman"/>
          <w:sz w:val="24"/>
        </w:rPr>
      </w:pPr>
      <w:r w:rsidRPr="00C54A44">
        <w:rPr>
          <w:rFonts w:ascii="Times New Roman" w:hAnsi="Times New Roman" w:cs="Times New Roman"/>
          <w:sz w:val="24"/>
        </w:rPr>
        <w:t>5. Иные показатели: параметры использования земельных участков:</w:t>
      </w:r>
    </w:p>
    <w:p w:rsidR="00C54A44" w:rsidRPr="00C54A44" w:rsidRDefault="00C54A44" w:rsidP="00C54A44">
      <w:pPr>
        <w:spacing w:after="0" w:line="240" w:lineRule="auto"/>
        <w:ind w:firstLine="709"/>
        <w:jc w:val="both"/>
        <w:rPr>
          <w:rFonts w:ascii="Times New Roman" w:hAnsi="Times New Roman" w:cs="Times New Roman"/>
          <w:bCs/>
          <w:sz w:val="24"/>
          <w:szCs w:val="24"/>
        </w:rPr>
      </w:pPr>
      <w:r w:rsidRPr="00C54A44">
        <w:rPr>
          <w:rFonts w:ascii="Times New Roman" w:hAnsi="Times New Roman" w:cs="Times New Roman"/>
          <w:bCs/>
          <w:sz w:val="24"/>
          <w:szCs w:val="24"/>
        </w:rPr>
        <w:t>5.1. Древесно-кустарниковые насаждения и открытые луговые пространства, водоемы –90% от общей площади участка.</w:t>
      </w:r>
    </w:p>
    <w:p w:rsidR="00C54A44" w:rsidRPr="00C54A44" w:rsidRDefault="00C54A44" w:rsidP="00C54A44">
      <w:pPr>
        <w:spacing w:after="0" w:line="240" w:lineRule="auto"/>
        <w:ind w:firstLine="709"/>
        <w:jc w:val="both"/>
        <w:rPr>
          <w:rFonts w:ascii="Times New Roman" w:hAnsi="Times New Roman" w:cs="Times New Roman"/>
          <w:bCs/>
          <w:sz w:val="24"/>
          <w:szCs w:val="24"/>
        </w:rPr>
      </w:pPr>
      <w:r w:rsidRPr="00C54A44">
        <w:rPr>
          <w:rFonts w:ascii="Times New Roman" w:hAnsi="Times New Roman" w:cs="Times New Roman"/>
          <w:bCs/>
          <w:sz w:val="24"/>
          <w:szCs w:val="24"/>
        </w:rPr>
        <w:t>5.2. Дорожно-транспортная сеть, спортивные и игровые площадки –5% от общей площади участка.</w:t>
      </w:r>
    </w:p>
    <w:p w:rsidR="00C54A44" w:rsidRPr="00C54A44" w:rsidRDefault="00C54A44" w:rsidP="00C54A44">
      <w:pPr>
        <w:spacing w:after="0" w:line="240" w:lineRule="auto"/>
        <w:ind w:firstLine="709"/>
        <w:jc w:val="both"/>
        <w:rPr>
          <w:rFonts w:ascii="Times New Roman" w:hAnsi="Times New Roman" w:cs="Times New Roman"/>
          <w:bCs/>
          <w:sz w:val="24"/>
          <w:szCs w:val="24"/>
        </w:rPr>
      </w:pPr>
      <w:r w:rsidRPr="00C54A44">
        <w:rPr>
          <w:rFonts w:ascii="Times New Roman" w:hAnsi="Times New Roman" w:cs="Times New Roman"/>
          <w:bCs/>
          <w:sz w:val="24"/>
          <w:szCs w:val="24"/>
        </w:rPr>
        <w:t>5.3. Обслуживающие сооружения и хозяйственные постройки – 2% от общей площади участка.</w:t>
      </w:r>
    </w:p>
    <w:p w:rsidR="00C54A44" w:rsidRPr="00C54A44" w:rsidRDefault="00C54A44" w:rsidP="00C54A44">
      <w:pPr>
        <w:spacing w:after="0" w:line="240" w:lineRule="auto"/>
        <w:ind w:firstLine="709"/>
        <w:jc w:val="both"/>
        <w:rPr>
          <w:rFonts w:ascii="Times New Roman" w:hAnsi="Times New Roman" w:cs="Times New Roman"/>
          <w:bCs/>
          <w:sz w:val="24"/>
          <w:szCs w:val="24"/>
        </w:rPr>
      </w:pPr>
      <w:r w:rsidRPr="00C54A44">
        <w:rPr>
          <w:rFonts w:ascii="Times New Roman" w:hAnsi="Times New Roman" w:cs="Times New Roman"/>
          <w:bCs/>
          <w:sz w:val="24"/>
          <w:szCs w:val="24"/>
        </w:rPr>
        <w:t>5.4. Парковки – не более 3%.»</w:t>
      </w:r>
    </w:p>
    <w:p w:rsidR="00C54A44" w:rsidRPr="00C54A44" w:rsidRDefault="00C54A44" w:rsidP="00C54A44">
      <w:pPr>
        <w:pStyle w:val="142"/>
        <w:spacing w:line="240" w:lineRule="auto"/>
        <w:ind w:firstLine="0"/>
        <w:rPr>
          <w:rFonts w:ascii="Times New Roman" w:hAnsi="Times New Roman" w:cs="Times New Roman"/>
          <w:sz w:val="24"/>
        </w:rPr>
      </w:pPr>
    </w:p>
    <w:p w:rsidR="00C54A44" w:rsidRPr="00C54A44" w:rsidRDefault="00C54A44" w:rsidP="00C54A44">
      <w:pPr>
        <w:pStyle w:val="142"/>
        <w:spacing w:line="240" w:lineRule="auto"/>
        <w:rPr>
          <w:rFonts w:ascii="Times New Roman" w:hAnsi="Times New Roman" w:cs="Times New Roman"/>
          <w:sz w:val="24"/>
        </w:rPr>
      </w:pPr>
      <w:r w:rsidRPr="00C54A44">
        <w:rPr>
          <w:rFonts w:ascii="Times New Roman" w:hAnsi="Times New Roman" w:cs="Times New Roman"/>
          <w:b/>
          <w:sz w:val="24"/>
        </w:rPr>
        <w:t>Статья 7. Внесение изменений в статью 36 Градостроительный регламент. Зоны сельскохозяйственного использования.</w:t>
      </w:r>
    </w:p>
    <w:p w:rsidR="00C54A44" w:rsidRPr="00C54A44" w:rsidRDefault="00C54A44" w:rsidP="00C54A44">
      <w:pPr>
        <w:pStyle w:val="142"/>
        <w:spacing w:line="240" w:lineRule="auto"/>
        <w:rPr>
          <w:rFonts w:ascii="Times New Roman" w:hAnsi="Times New Roman" w:cs="Times New Roman"/>
          <w:b/>
          <w:sz w:val="24"/>
        </w:rPr>
      </w:pPr>
      <w:r w:rsidRPr="00C54A44">
        <w:rPr>
          <w:rFonts w:ascii="Times New Roman" w:hAnsi="Times New Roman" w:cs="Times New Roman"/>
          <w:b/>
          <w:sz w:val="24"/>
        </w:rPr>
        <w:t>1 - в раздел 1. СХ-1. Зона сельскохозяйственных предприятий:</w:t>
      </w:r>
    </w:p>
    <w:p w:rsidR="00C54A44" w:rsidRPr="00C54A44" w:rsidRDefault="00C54A44" w:rsidP="00C54A44">
      <w:pPr>
        <w:pStyle w:val="142"/>
        <w:spacing w:line="240" w:lineRule="auto"/>
        <w:rPr>
          <w:rFonts w:ascii="Times New Roman" w:hAnsi="Times New Roman" w:cs="Times New Roman"/>
          <w:sz w:val="24"/>
        </w:rPr>
      </w:pPr>
      <w:r w:rsidRPr="00C54A44">
        <w:rPr>
          <w:rFonts w:ascii="Times New Roman" w:hAnsi="Times New Roman" w:cs="Times New Roman"/>
          <w:sz w:val="24"/>
        </w:rPr>
        <w:t>А) слова: «Предельные параметры разрешенного строительства, реконструкции об</w:t>
      </w:r>
      <w:r w:rsidRPr="00C54A44">
        <w:rPr>
          <w:rFonts w:ascii="Times New Roman" w:hAnsi="Times New Roman" w:cs="Times New Roman"/>
          <w:sz w:val="24"/>
        </w:rPr>
        <w:t>ъ</w:t>
      </w:r>
      <w:r w:rsidRPr="00C54A44">
        <w:rPr>
          <w:rFonts w:ascii="Times New Roman" w:hAnsi="Times New Roman" w:cs="Times New Roman"/>
          <w:sz w:val="24"/>
        </w:rPr>
        <w:t>ектов капитального строительства»заменить на слова: «Предельные (минимальные и (или) максимальные) размеры земельных участков и предельные параметры разрешенного стро</w:t>
      </w:r>
      <w:r w:rsidRPr="00C54A44">
        <w:rPr>
          <w:rFonts w:ascii="Times New Roman" w:hAnsi="Times New Roman" w:cs="Times New Roman"/>
          <w:sz w:val="24"/>
        </w:rPr>
        <w:t>и</w:t>
      </w:r>
      <w:r w:rsidRPr="00C54A44">
        <w:rPr>
          <w:rFonts w:ascii="Times New Roman" w:hAnsi="Times New Roman" w:cs="Times New Roman"/>
          <w:sz w:val="24"/>
        </w:rPr>
        <w:t>тельства, реконструкции объектов капитального строительства»;</w:t>
      </w:r>
    </w:p>
    <w:p w:rsidR="00C54A44" w:rsidRPr="00C54A44" w:rsidRDefault="00C54A44" w:rsidP="00C54A44">
      <w:pPr>
        <w:pStyle w:val="142"/>
        <w:spacing w:line="240" w:lineRule="auto"/>
        <w:ind w:firstLine="0"/>
        <w:rPr>
          <w:rFonts w:ascii="Times New Roman" w:hAnsi="Times New Roman" w:cs="Times New Roman"/>
          <w:sz w:val="24"/>
        </w:rPr>
      </w:pPr>
      <w:r w:rsidRPr="00C54A44">
        <w:rPr>
          <w:rFonts w:ascii="Times New Roman" w:hAnsi="Times New Roman" w:cs="Times New Roman"/>
          <w:sz w:val="24"/>
        </w:rPr>
        <w:t xml:space="preserve">          Б)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w:t>
      </w:r>
      <w:r w:rsidRPr="00C54A44">
        <w:rPr>
          <w:rFonts w:ascii="Times New Roman" w:hAnsi="Times New Roman" w:cs="Times New Roman"/>
          <w:b/>
          <w:sz w:val="24"/>
        </w:rPr>
        <w:t>читать в новой редакции</w:t>
      </w:r>
      <w:r w:rsidRPr="00C54A44">
        <w:rPr>
          <w:rFonts w:ascii="Times New Roman" w:hAnsi="Times New Roman" w:cs="Times New Roman"/>
          <w:sz w:val="24"/>
        </w:rPr>
        <w:t>:</w:t>
      </w:r>
    </w:p>
    <w:p w:rsidR="00C54A44" w:rsidRPr="00C54A44" w:rsidRDefault="00C54A44" w:rsidP="00C54A44">
      <w:pPr>
        <w:spacing w:after="0" w:line="240" w:lineRule="auto"/>
        <w:ind w:firstLine="426"/>
        <w:jc w:val="both"/>
        <w:rPr>
          <w:rFonts w:ascii="Times New Roman" w:hAnsi="Times New Roman" w:cs="Times New Roman"/>
          <w:bCs/>
          <w:sz w:val="24"/>
          <w:szCs w:val="24"/>
        </w:rPr>
      </w:pPr>
      <w:r w:rsidRPr="00C54A44">
        <w:rPr>
          <w:rFonts w:ascii="Times New Roman" w:hAnsi="Times New Roman" w:cs="Times New Roman"/>
          <w:bCs/>
          <w:sz w:val="24"/>
          <w:szCs w:val="24"/>
        </w:rPr>
        <w:t>«1.</w:t>
      </w:r>
      <w:r w:rsidRPr="00C54A44">
        <w:rPr>
          <w:rFonts w:ascii="Times New Roman" w:hAnsi="Times New Roman" w:cs="Times New Roman"/>
          <w:bCs/>
          <w:sz w:val="24"/>
          <w:szCs w:val="24"/>
        </w:rPr>
        <w:tab/>
        <w:t>Предельные минимальные размеры земельных участков – 0,04 га, средств н</w:t>
      </w:r>
      <w:r w:rsidRPr="00C54A44">
        <w:rPr>
          <w:rFonts w:ascii="Times New Roman" w:hAnsi="Times New Roman" w:cs="Times New Roman"/>
          <w:bCs/>
          <w:sz w:val="24"/>
          <w:szCs w:val="24"/>
        </w:rPr>
        <w:t>а</w:t>
      </w:r>
      <w:r w:rsidRPr="00C54A44">
        <w:rPr>
          <w:rFonts w:ascii="Times New Roman" w:hAnsi="Times New Roman" w:cs="Times New Roman"/>
          <w:bCs/>
          <w:sz w:val="24"/>
          <w:szCs w:val="24"/>
        </w:rPr>
        <w:t xml:space="preserve">ружной рекламы - 0,004 га. </w:t>
      </w:r>
      <w:r w:rsidRPr="00C54A44">
        <w:rPr>
          <w:rFonts w:ascii="Times New Roman" w:hAnsi="Times New Roman" w:cs="Times New Roman"/>
          <w:sz w:val="24"/>
          <w:szCs w:val="24"/>
        </w:rPr>
        <w:t>Для объектов инженерно-технического обеспечения предельные минимальные размеры земельных участков – не нормируются.</w:t>
      </w:r>
    </w:p>
    <w:p w:rsidR="00C54A44" w:rsidRPr="00C54A44" w:rsidRDefault="00C54A44" w:rsidP="00C54A44">
      <w:pPr>
        <w:spacing w:after="0" w:line="240" w:lineRule="auto"/>
        <w:ind w:firstLine="709"/>
        <w:jc w:val="both"/>
        <w:rPr>
          <w:rFonts w:ascii="Times New Roman" w:hAnsi="Times New Roman" w:cs="Times New Roman"/>
          <w:bCs/>
          <w:sz w:val="24"/>
          <w:szCs w:val="24"/>
        </w:rPr>
      </w:pPr>
      <w:r w:rsidRPr="00C54A44">
        <w:rPr>
          <w:rFonts w:ascii="Times New Roman" w:hAnsi="Times New Roman" w:cs="Times New Roman"/>
          <w:bCs/>
          <w:sz w:val="24"/>
          <w:szCs w:val="24"/>
        </w:rPr>
        <w:t>2.</w:t>
      </w:r>
      <w:r w:rsidRPr="00C54A44">
        <w:rPr>
          <w:rFonts w:ascii="Times New Roman" w:hAnsi="Times New Roman" w:cs="Times New Roman"/>
          <w:bCs/>
          <w:sz w:val="24"/>
          <w:szCs w:val="24"/>
        </w:rPr>
        <w:tab/>
        <w:t>Минимальные отступы от границ земельных участков - 10м.</w:t>
      </w:r>
    </w:p>
    <w:p w:rsidR="00C54A44" w:rsidRPr="00C54A44" w:rsidRDefault="00C54A44" w:rsidP="00C54A44">
      <w:pPr>
        <w:spacing w:after="0" w:line="240" w:lineRule="auto"/>
        <w:ind w:firstLine="709"/>
        <w:jc w:val="both"/>
        <w:rPr>
          <w:rFonts w:ascii="Times New Roman" w:hAnsi="Times New Roman" w:cs="Times New Roman"/>
          <w:bCs/>
          <w:sz w:val="24"/>
          <w:szCs w:val="24"/>
        </w:rPr>
      </w:pPr>
      <w:r w:rsidRPr="00C54A44">
        <w:rPr>
          <w:rFonts w:ascii="Times New Roman" w:hAnsi="Times New Roman" w:cs="Times New Roman"/>
          <w:bCs/>
          <w:sz w:val="24"/>
          <w:szCs w:val="24"/>
        </w:rPr>
        <w:t>3.</w:t>
      </w:r>
      <w:r w:rsidRPr="00C54A44">
        <w:rPr>
          <w:rFonts w:ascii="Times New Roman" w:hAnsi="Times New Roman" w:cs="Times New Roman"/>
          <w:bCs/>
          <w:sz w:val="24"/>
          <w:szCs w:val="24"/>
        </w:rPr>
        <w:tab/>
        <w:t>Предельное количество этажей – 2.</w:t>
      </w:r>
    </w:p>
    <w:p w:rsidR="00C54A44" w:rsidRPr="00C54A44" w:rsidRDefault="00C54A44" w:rsidP="00C54A44">
      <w:pPr>
        <w:spacing w:after="0" w:line="240" w:lineRule="auto"/>
        <w:ind w:firstLine="709"/>
        <w:jc w:val="both"/>
        <w:rPr>
          <w:rFonts w:ascii="Times New Roman" w:hAnsi="Times New Roman" w:cs="Times New Roman"/>
          <w:bCs/>
          <w:sz w:val="24"/>
          <w:szCs w:val="24"/>
        </w:rPr>
      </w:pPr>
      <w:r w:rsidRPr="00C54A44">
        <w:rPr>
          <w:rFonts w:ascii="Times New Roman" w:hAnsi="Times New Roman" w:cs="Times New Roman"/>
          <w:bCs/>
          <w:sz w:val="24"/>
          <w:szCs w:val="24"/>
        </w:rPr>
        <w:t>4.</w:t>
      </w:r>
      <w:r w:rsidRPr="00C54A44">
        <w:rPr>
          <w:rFonts w:ascii="Times New Roman" w:hAnsi="Times New Roman" w:cs="Times New Roman"/>
          <w:bCs/>
          <w:sz w:val="24"/>
          <w:szCs w:val="24"/>
        </w:rPr>
        <w:tab/>
        <w:t>Максимальный процент застройки не нормируется, определяются индивид</w:t>
      </w:r>
      <w:r w:rsidRPr="00C54A44">
        <w:rPr>
          <w:rFonts w:ascii="Times New Roman" w:hAnsi="Times New Roman" w:cs="Times New Roman"/>
          <w:bCs/>
          <w:sz w:val="24"/>
          <w:szCs w:val="24"/>
        </w:rPr>
        <w:t>у</w:t>
      </w:r>
      <w:r w:rsidRPr="00C54A44">
        <w:rPr>
          <w:rFonts w:ascii="Times New Roman" w:hAnsi="Times New Roman" w:cs="Times New Roman"/>
          <w:bCs/>
          <w:sz w:val="24"/>
          <w:szCs w:val="24"/>
        </w:rPr>
        <w:t>ально согласно техническому заданию в соответствии с законами и нормативно-техническими документами, действующими на территории Российской Федерации в соо</w:t>
      </w:r>
      <w:r w:rsidRPr="00C54A44">
        <w:rPr>
          <w:rFonts w:ascii="Times New Roman" w:hAnsi="Times New Roman" w:cs="Times New Roman"/>
          <w:bCs/>
          <w:sz w:val="24"/>
          <w:szCs w:val="24"/>
        </w:rPr>
        <w:t>т</w:t>
      </w:r>
      <w:r w:rsidRPr="00C54A44">
        <w:rPr>
          <w:rFonts w:ascii="Times New Roman" w:hAnsi="Times New Roman" w:cs="Times New Roman"/>
          <w:bCs/>
          <w:sz w:val="24"/>
          <w:szCs w:val="24"/>
        </w:rPr>
        <w:t>ветствии с требованиями Федерального закона «О техническом регулировании».</w:t>
      </w:r>
    </w:p>
    <w:p w:rsidR="00C54A44" w:rsidRPr="00C54A44" w:rsidRDefault="00C54A44" w:rsidP="00C54A44">
      <w:pPr>
        <w:spacing w:after="0" w:line="240" w:lineRule="auto"/>
        <w:ind w:firstLine="709"/>
        <w:jc w:val="both"/>
        <w:rPr>
          <w:rFonts w:ascii="Times New Roman" w:hAnsi="Times New Roman" w:cs="Times New Roman"/>
          <w:bCs/>
          <w:sz w:val="24"/>
          <w:szCs w:val="24"/>
        </w:rPr>
      </w:pPr>
    </w:p>
    <w:p w:rsidR="00C54A44" w:rsidRPr="00C54A44" w:rsidRDefault="00C54A44" w:rsidP="00C54A44">
      <w:pPr>
        <w:spacing w:after="0" w:line="240" w:lineRule="auto"/>
        <w:ind w:firstLine="709"/>
        <w:jc w:val="both"/>
        <w:rPr>
          <w:rFonts w:ascii="Times New Roman" w:hAnsi="Times New Roman" w:cs="Times New Roman"/>
          <w:bCs/>
          <w:sz w:val="24"/>
          <w:szCs w:val="24"/>
        </w:rPr>
      </w:pPr>
    </w:p>
    <w:p w:rsidR="00C54A44" w:rsidRPr="00C54A44" w:rsidRDefault="00C54A44" w:rsidP="00C54A44">
      <w:pPr>
        <w:pStyle w:val="142"/>
        <w:spacing w:line="240" w:lineRule="auto"/>
        <w:rPr>
          <w:rFonts w:ascii="Times New Roman" w:hAnsi="Times New Roman" w:cs="Times New Roman"/>
          <w:b/>
          <w:sz w:val="24"/>
        </w:rPr>
      </w:pPr>
      <w:r w:rsidRPr="00C54A44">
        <w:rPr>
          <w:rFonts w:ascii="Times New Roman" w:hAnsi="Times New Roman" w:cs="Times New Roman"/>
          <w:b/>
          <w:sz w:val="24"/>
        </w:rPr>
        <w:t>2 - в раздел 2. СХ-2. Зона сельскохозяйственных угодий:</w:t>
      </w:r>
    </w:p>
    <w:p w:rsidR="00C54A44" w:rsidRPr="00C54A44" w:rsidRDefault="00C54A44" w:rsidP="00C54A44">
      <w:pPr>
        <w:pStyle w:val="142"/>
        <w:spacing w:line="240" w:lineRule="auto"/>
        <w:rPr>
          <w:rFonts w:ascii="Times New Roman" w:hAnsi="Times New Roman" w:cs="Times New Roman"/>
          <w:sz w:val="24"/>
        </w:rPr>
      </w:pPr>
      <w:r w:rsidRPr="00C54A44">
        <w:rPr>
          <w:rFonts w:ascii="Times New Roman" w:hAnsi="Times New Roman" w:cs="Times New Roman"/>
          <w:sz w:val="24"/>
        </w:rPr>
        <w:t>А) слова: «Предельные параметры разрешенного строительства, реконструкции об</w:t>
      </w:r>
      <w:r w:rsidRPr="00C54A44">
        <w:rPr>
          <w:rFonts w:ascii="Times New Roman" w:hAnsi="Times New Roman" w:cs="Times New Roman"/>
          <w:sz w:val="24"/>
        </w:rPr>
        <w:t>ъ</w:t>
      </w:r>
      <w:r w:rsidRPr="00C54A44">
        <w:rPr>
          <w:rFonts w:ascii="Times New Roman" w:hAnsi="Times New Roman" w:cs="Times New Roman"/>
          <w:sz w:val="24"/>
        </w:rPr>
        <w:t>ектов капитального строительства»заменить на слова: «Предельные (минимальные и (или) максимальные) размеры земельных участков и предельные параметры разрешенного стро</w:t>
      </w:r>
      <w:r w:rsidRPr="00C54A44">
        <w:rPr>
          <w:rFonts w:ascii="Times New Roman" w:hAnsi="Times New Roman" w:cs="Times New Roman"/>
          <w:sz w:val="24"/>
        </w:rPr>
        <w:t>и</w:t>
      </w:r>
      <w:r w:rsidRPr="00C54A44">
        <w:rPr>
          <w:rFonts w:ascii="Times New Roman" w:hAnsi="Times New Roman" w:cs="Times New Roman"/>
          <w:sz w:val="24"/>
        </w:rPr>
        <w:t>тельства, реконструкции объектов капитального строительства»;</w:t>
      </w:r>
    </w:p>
    <w:p w:rsidR="00C54A44" w:rsidRPr="00C54A44" w:rsidRDefault="00C54A44" w:rsidP="00C54A44">
      <w:pPr>
        <w:pStyle w:val="142"/>
        <w:spacing w:line="240" w:lineRule="auto"/>
        <w:ind w:firstLine="0"/>
        <w:rPr>
          <w:rFonts w:ascii="Times New Roman" w:hAnsi="Times New Roman" w:cs="Times New Roman"/>
          <w:sz w:val="24"/>
        </w:rPr>
      </w:pPr>
      <w:r w:rsidRPr="00C54A44">
        <w:rPr>
          <w:rFonts w:ascii="Times New Roman" w:hAnsi="Times New Roman" w:cs="Times New Roman"/>
          <w:sz w:val="24"/>
        </w:rPr>
        <w:t xml:space="preserve">          Б)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w:t>
      </w:r>
      <w:r w:rsidRPr="00C54A44">
        <w:rPr>
          <w:rFonts w:ascii="Times New Roman" w:hAnsi="Times New Roman" w:cs="Times New Roman"/>
          <w:b/>
          <w:sz w:val="24"/>
        </w:rPr>
        <w:t>читать в новой редакции</w:t>
      </w:r>
      <w:r w:rsidRPr="00C54A44">
        <w:rPr>
          <w:rFonts w:ascii="Times New Roman" w:hAnsi="Times New Roman" w:cs="Times New Roman"/>
          <w:sz w:val="24"/>
        </w:rPr>
        <w:t>:</w:t>
      </w:r>
    </w:p>
    <w:p w:rsidR="00C54A44" w:rsidRPr="00C54A44" w:rsidRDefault="00C54A44" w:rsidP="00C54A44">
      <w:pPr>
        <w:pStyle w:val="142"/>
        <w:spacing w:line="240" w:lineRule="auto"/>
        <w:rPr>
          <w:rFonts w:ascii="Times New Roman" w:hAnsi="Times New Roman" w:cs="Times New Roman"/>
          <w:sz w:val="24"/>
        </w:rPr>
      </w:pPr>
      <w:r w:rsidRPr="00C54A44">
        <w:rPr>
          <w:rFonts w:ascii="Times New Roman" w:hAnsi="Times New Roman" w:cs="Times New Roman"/>
          <w:sz w:val="24"/>
        </w:rPr>
        <w:t>«Правовой режим использования  земельных участков определяется в соответствии с законами и нормативно-техническими документами, действующими на территории Ирку</w:t>
      </w:r>
      <w:r w:rsidRPr="00C54A44">
        <w:rPr>
          <w:rFonts w:ascii="Times New Roman" w:hAnsi="Times New Roman" w:cs="Times New Roman"/>
          <w:sz w:val="24"/>
        </w:rPr>
        <w:t>т</w:t>
      </w:r>
      <w:r w:rsidRPr="00C54A44">
        <w:rPr>
          <w:rFonts w:ascii="Times New Roman" w:hAnsi="Times New Roman" w:cs="Times New Roman"/>
          <w:sz w:val="24"/>
        </w:rPr>
        <w:t>ской области Российской Федерации».</w:t>
      </w:r>
    </w:p>
    <w:p w:rsidR="00C54A44" w:rsidRPr="00E62563" w:rsidRDefault="00C54A44" w:rsidP="00E62563">
      <w:pPr>
        <w:spacing w:after="0" w:line="240" w:lineRule="auto"/>
        <w:ind w:left="142" w:right="480" w:hanging="284"/>
        <w:rPr>
          <w:rFonts w:ascii="Times New Roman" w:hAnsi="Times New Roman" w:cs="Times New Roman"/>
          <w:sz w:val="24"/>
          <w:szCs w:val="24"/>
        </w:rPr>
      </w:pPr>
    </w:p>
    <w:sectPr w:rsidR="00C54A44" w:rsidRPr="00E62563" w:rsidSect="00E62563">
      <w:pgSz w:w="11906" w:h="16838"/>
      <w:pgMar w:top="567" w:right="566"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C19F9" w:rsidRDefault="003C19F9" w:rsidP="00C54A44">
      <w:pPr>
        <w:spacing w:after="0" w:line="240" w:lineRule="auto"/>
      </w:pPr>
      <w:r>
        <w:separator/>
      </w:r>
    </w:p>
  </w:endnote>
  <w:endnote w:type="continuationSeparator" w:id="1">
    <w:p w:rsidR="003C19F9" w:rsidRDefault="003C19F9" w:rsidP="00C54A4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20002A87" w:usb1="80000000" w:usb2="00000008" w:usb3="00000000" w:csb0="000001FF" w:csb1="00000000"/>
  </w:font>
  <w:font w:name="Peterburg">
    <w:altName w:val="Times New Roman"/>
    <w:charset w:val="00"/>
    <w:family w:val="auto"/>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F32" w:rsidRPr="001014EC" w:rsidRDefault="00C54A44" w:rsidP="00773E33">
    <w:pPr>
      <w:pStyle w:val="a7"/>
      <w:pBdr>
        <w:top w:val="thinThickSmallGap" w:sz="24" w:space="1" w:color="622423"/>
      </w:pBdr>
      <w:tabs>
        <w:tab w:val="clear" w:pos="4677"/>
        <w:tab w:val="clear" w:pos="9355"/>
        <w:tab w:val="right" w:pos="9616"/>
      </w:tabs>
      <w:rPr>
        <w:rFonts w:ascii="Cambria" w:hAnsi="Cambria"/>
      </w:rPr>
    </w:pPr>
    <w:r w:rsidRPr="001014EC">
      <w:rPr>
        <w:rFonts w:ascii="Cambria" w:hAnsi="Cambria"/>
      </w:rPr>
      <w:tab/>
    </w:r>
    <w:r w:rsidR="00FF33CB" w:rsidRPr="004D66F9">
      <w:rPr>
        <w:i/>
      </w:rPr>
      <w:fldChar w:fldCharType="begin"/>
    </w:r>
    <w:r w:rsidRPr="004D66F9">
      <w:rPr>
        <w:i/>
      </w:rPr>
      <w:instrText xml:space="preserve"> PAGE   \* MERGEFORMAT </w:instrText>
    </w:r>
    <w:r w:rsidR="00FF33CB" w:rsidRPr="004D66F9">
      <w:rPr>
        <w:i/>
      </w:rPr>
      <w:fldChar w:fldCharType="separate"/>
    </w:r>
    <w:r w:rsidR="001642F3" w:rsidRPr="001642F3">
      <w:rPr>
        <w:rFonts w:ascii="Cambria" w:hAnsi="Cambria"/>
        <w:i/>
        <w:noProof/>
      </w:rPr>
      <w:t>2</w:t>
    </w:r>
    <w:r w:rsidR="00FF33CB" w:rsidRPr="004D66F9">
      <w:rPr>
        <w:i/>
      </w:rPr>
      <w:fldChar w:fldCharType="end"/>
    </w:r>
  </w:p>
  <w:p w:rsidR="00295F32" w:rsidRPr="00213819" w:rsidRDefault="003C19F9" w:rsidP="00773E33">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F32" w:rsidRDefault="00FF33CB" w:rsidP="00773E33">
    <w:pPr>
      <w:pStyle w:val="a7"/>
      <w:framePr w:wrap="around" w:vAnchor="text" w:hAnchor="margin" w:xAlign="right" w:y="1"/>
      <w:rPr>
        <w:rStyle w:val="a9"/>
      </w:rPr>
    </w:pPr>
    <w:r>
      <w:rPr>
        <w:rStyle w:val="a9"/>
      </w:rPr>
      <w:fldChar w:fldCharType="begin"/>
    </w:r>
    <w:r w:rsidR="00C54A44">
      <w:rPr>
        <w:rStyle w:val="a9"/>
      </w:rPr>
      <w:instrText xml:space="preserve">PAGE  </w:instrText>
    </w:r>
    <w:r>
      <w:rPr>
        <w:rStyle w:val="a9"/>
      </w:rPr>
      <w:fldChar w:fldCharType="separate"/>
    </w:r>
    <w:r w:rsidR="00C54A44">
      <w:rPr>
        <w:rStyle w:val="a9"/>
        <w:noProof/>
      </w:rPr>
      <w:t>1</w:t>
    </w:r>
    <w:r>
      <w:rPr>
        <w:rStyle w:val="a9"/>
      </w:rPr>
      <w:fldChar w:fldCharType="end"/>
    </w:r>
  </w:p>
  <w:p w:rsidR="00295F32" w:rsidRDefault="003C19F9">
    <w:pPr>
      <w:pStyle w:val="a7"/>
      <w:ind w:right="360" w:firstLine="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F32" w:rsidRDefault="00FF33CB" w:rsidP="00CD5FEA">
    <w:pPr>
      <w:pStyle w:val="a7"/>
      <w:pBdr>
        <w:top w:val="single" w:sz="4" w:space="1" w:color="auto"/>
      </w:pBdr>
      <w:jc w:val="right"/>
    </w:pPr>
    <w:r>
      <w:fldChar w:fldCharType="begin"/>
    </w:r>
    <w:r w:rsidR="00C54A44">
      <w:instrText>PAGE   \* MERGEFORMAT</w:instrText>
    </w:r>
    <w:r>
      <w:fldChar w:fldCharType="separate"/>
    </w:r>
    <w:r w:rsidR="001642F3">
      <w:rPr>
        <w:noProof/>
      </w:rPr>
      <w:t>3</w:t>
    </w:r>
    <w:r>
      <w:rPr>
        <w:noProof/>
      </w:rPr>
      <w:fldChar w:fldCharType="end"/>
    </w:r>
  </w:p>
  <w:p w:rsidR="00295F32" w:rsidRDefault="003C19F9">
    <w:pPr>
      <w:pStyle w:val="a7"/>
      <w:ind w:right="360" w:firstLine="360"/>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C19F9" w:rsidRDefault="003C19F9" w:rsidP="00C54A44">
      <w:pPr>
        <w:spacing w:after="0" w:line="240" w:lineRule="auto"/>
      </w:pPr>
      <w:r>
        <w:separator/>
      </w:r>
    </w:p>
  </w:footnote>
  <w:footnote w:type="continuationSeparator" w:id="1">
    <w:p w:rsidR="003C19F9" w:rsidRDefault="003C19F9" w:rsidP="00C54A4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F32" w:rsidRDefault="00C54A44" w:rsidP="007B13D0">
    <w:pPr>
      <w:pStyle w:val="aa"/>
      <w:pBdr>
        <w:bottom w:val="single" w:sz="4" w:space="1" w:color="auto"/>
      </w:pBdr>
      <w:jc w:val="center"/>
    </w:pPr>
    <w:r>
      <w:t>Изменения в Правила землепользования и застройки  Масляногорского муниципального о</w:t>
    </w:r>
    <w:r>
      <w:t>б</w:t>
    </w:r>
    <w:r>
      <w:t xml:space="preserve">разования </w:t>
    </w:r>
  </w:p>
  <w:p w:rsidR="00295F32" w:rsidRDefault="003C19F9">
    <w:pPr>
      <w:pStyle w:val="a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CA6E5B"/>
    <w:multiLevelType w:val="hybridMultilevel"/>
    <w:tmpl w:val="C8AACB74"/>
    <w:lvl w:ilvl="0" w:tplc="EE9A2F1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0FDE7A5C"/>
    <w:multiLevelType w:val="hybridMultilevel"/>
    <w:tmpl w:val="809C668C"/>
    <w:lvl w:ilvl="0" w:tplc="F2DA2E6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4447EC3"/>
    <w:multiLevelType w:val="hybridMultilevel"/>
    <w:tmpl w:val="B0BEE624"/>
    <w:lvl w:ilvl="0" w:tplc="9282FD94">
      <w:start w:val="1"/>
      <w:numFmt w:val="decimal"/>
      <w:lvlText w:val="%1."/>
      <w:lvlJc w:val="left"/>
      <w:pPr>
        <w:ind w:left="1636" w:hanging="360"/>
      </w:pPr>
      <w:rPr>
        <w:rFonts w:hint="default"/>
      </w:rPr>
    </w:lvl>
    <w:lvl w:ilvl="1" w:tplc="04190019" w:tentative="1">
      <w:start w:val="1"/>
      <w:numFmt w:val="lowerLetter"/>
      <w:lvlText w:val="%2."/>
      <w:lvlJc w:val="left"/>
      <w:pPr>
        <w:ind w:left="2356" w:hanging="360"/>
      </w:pPr>
    </w:lvl>
    <w:lvl w:ilvl="2" w:tplc="0419001B" w:tentative="1">
      <w:start w:val="1"/>
      <w:numFmt w:val="lowerRoman"/>
      <w:lvlText w:val="%3."/>
      <w:lvlJc w:val="right"/>
      <w:pPr>
        <w:ind w:left="3076" w:hanging="180"/>
      </w:pPr>
    </w:lvl>
    <w:lvl w:ilvl="3" w:tplc="0419000F" w:tentative="1">
      <w:start w:val="1"/>
      <w:numFmt w:val="decimal"/>
      <w:lvlText w:val="%4."/>
      <w:lvlJc w:val="left"/>
      <w:pPr>
        <w:ind w:left="3796" w:hanging="360"/>
      </w:pPr>
    </w:lvl>
    <w:lvl w:ilvl="4" w:tplc="04190019" w:tentative="1">
      <w:start w:val="1"/>
      <w:numFmt w:val="lowerLetter"/>
      <w:lvlText w:val="%5."/>
      <w:lvlJc w:val="left"/>
      <w:pPr>
        <w:ind w:left="4516" w:hanging="360"/>
      </w:pPr>
    </w:lvl>
    <w:lvl w:ilvl="5" w:tplc="0419001B" w:tentative="1">
      <w:start w:val="1"/>
      <w:numFmt w:val="lowerRoman"/>
      <w:lvlText w:val="%6."/>
      <w:lvlJc w:val="right"/>
      <w:pPr>
        <w:ind w:left="5236" w:hanging="180"/>
      </w:pPr>
    </w:lvl>
    <w:lvl w:ilvl="6" w:tplc="0419000F" w:tentative="1">
      <w:start w:val="1"/>
      <w:numFmt w:val="decimal"/>
      <w:lvlText w:val="%7."/>
      <w:lvlJc w:val="left"/>
      <w:pPr>
        <w:ind w:left="5956" w:hanging="360"/>
      </w:pPr>
    </w:lvl>
    <w:lvl w:ilvl="7" w:tplc="04190019" w:tentative="1">
      <w:start w:val="1"/>
      <w:numFmt w:val="lowerLetter"/>
      <w:lvlText w:val="%8."/>
      <w:lvlJc w:val="left"/>
      <w:pPr>
        <w:ind w:left="6676" w:hanging="360"/>
      </w:pPr>
    </w:lvl>
    <w:lvl w:ilvl="8" w:tplc="0419001B" w:tentative="1">
      <w:start w:val="1"/>
      <w:numFmt w:val="lowerRoman"/>
      <w:lvlText w:val="%9."/>
      <w:lvlJc w:val="right"/>
      <w:pPr>
        <w:ind w:left="7396" w:hanging="180"/>
      </w:pPr>
    </w:lvl>
  </w:abstractNum>
  <w:abstractNum w:abstractNumId="3">
    <w:nsid w:val="260D0233"/>
    <w:multiLevelType w:val="hybridMultilevel"/>
    <w:tmpl w:val="B942912A"/>
    <w:lvl w:ilvl="0" w:tplc="774861C8">
      <w:start w:val="1"/>
      <w:numFmt w:val="decimal"/>
      <w:lvlText w:val="%1."/>
      <w:lvlJc w:val="left"/>
      <w:pPr>
        <w:ind w:left="928" w:hanging="360"/>
      </w:pPr>
      <w:rPr>
        <w:rFonts w:cstheme="minorBidi" w:hint="default"/>
      </w:rPr>
    </w:lvl>
    <w:lvl w:ilvl="1" w:tplc="04190019" w:tentative="1">
      <w:start w:val="1"/>
      <w:numFmt w:val="lowerLetter"/>
      <w:lvlText w:val="%2."/>
      <w:lvlJc w:val="left"/>
      <w:pPr>
        <w:ind w:left="2356" w:hanging="360"/>
      </w:pPr>
    </w:lvl>
    <w:lvl w:ilvl="2" w:tplc="0419001B" w:tentative="1">
      <w:start w:val="1"/>
      <w:numFmt w:val="lowerRoman"/>
      <w:lvlText w:val="%3."/>
      <w:lvlJc w:val="right"/>
      <w:pPr>
        <w:ind w:left="3076" w:hanging="180"/>
      </w:pPr>
    </w:lvl>
    <w:lvl w:ilvl="3" w:tplc="0419000F" w:tentative="1">
      <w:start w:val="1"/>
      <w:numFmt w:val="decimal"/>
      <w:lvlText w:val="%4."/>
      <w:lvlJc w:val="left"/>
      <w:pPr>
        <w:ind w:left="3796" w:hanging="360"/>
      </w:pPr>
    </w:lvl>
    <w:lvl w:ilvl="4" w:tplc="04190019" w:tentative="1">
      <w:start w:val="1"/>
      <w:numFmt w:val="lowerLetter"/>
      <w:lvlText w:val="%5."/>
      <w:lvlJc w:val="left"/>
      <w:pPr>
        <w:ind w:left="4516" w:hanging="360"/>
      </w:pPr>
    </w:lvl>
    <w:lvl w:ilvl="5" w:tplc="0419001B" w:tentative="1">
      <w:start w:val="1"/>
      <w:numFmt w:val="lowerRoman"/>
      <w:lvlText w:val="%6."/>
      <w:lvlJc w:val="right"/>
      <w:pPr>
        <w:ind w:left="5236" w:hanging="180"/>
      </w:pPr>
    </w:lvl>
    <w:lvl w:ilvl="6" w:tplc="0419000F" w:tentative="1">
      <w:start w:val="1"/>
      <w:numFmt w:val="decimal"/>
      <w:lvlText w:val="%7."/>
      <w:lvlJc w:val="left"/>
      <w:pPr>
        <w:ind w:left="5956" w:hanging="360"/>
      </w:pPr>
    </w:lvl>
    <w:lvl w:ilvl="7" w:tplc="04190019" w:tentative="1">
      <w:start w:val="1"/>
      <w:numFmt w:val="lowerLetter"/>
      <w:lvlText w:val="%8."/>
      <w:lvlJc w:val="left"/>
      <w:pPr>
        <w:ind w:left="6676" w:hanging="360"/>
      </w:pPr>
    </w:lvl>
    <w:lvl w:ilvl="8" w:tplc="0419001B" w:tentative="1">
      <w:start w:val="1"/>
      <w:numFmt w:val="lowerRoman"/>
      <w:lvlText w:val="%9."/>
      <w:lvlJc w:val="right"/>
      <w:pPr>
        <w:ind w:left="7396" w:hanging="180"/>
      </w:pPr>
    </w:lvl>
  </w:abstractNum>
  <w:abstractNum w:abstractNumId="4">
    <w:nsid w:val="304B58C8"/>
    <w:multiLevelType w:val="hybridMultilevel"/>
    <w:tmpl w:val="2CF87D48"/>
    <w:lvl w:ilvl="0" w:tplc="C810C1B8">
      <w:start w:val="1"/>
      <w:numFmt w:val="decimal"/>
      <w:lvlText w:val="%1"/>
      <w:lvlJc w:val="left"/>
      <w:pPr>
        <w:ind w:left="1070"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nsid w:val="366211AB"/>
    <w:multiLevelType w:val="hybridMultilevel"/>
    <w:tmpl w:val="0DF021D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4B4F61F1"/>
    <w:multiLevelType w:val="hybridMultilevel"/>
    <w:tmpl w:val="A21E05AA"/>
    <w:lvl w:ilvl="0" w:tplc="1C5A05A4">
      <w:start w:val="1"/>
      <w:numFmt w:val="decimal"/>
      <w:lvlText w:val="%1."/>
      <w:lvlJc w:val="left"/>
      <w:pPr>
        <w:ind w:left="1636" w:hanging="360"/>
      </w:pPr>
      <w:rPr>
        <w:rFonts w:hint="default"/>
      </w:rPr>
    </w:lvl>
    <w:lvl w:ilvl="1" w:tplc="04190019" w:tentative="1">
      <w:start w:val="1"/>
      <w:numFmt w:val="lowerLetter"/>
      <w:lvlText w:val="%2."/>
      <w:lvlJc w:val="left"/>
      <w:pPr>
        <w:ind w:left="2356" w:hanging="360"/>
      </w:pPr>
    </w:lvl>
    <w:lvl w:ilvl="2" w:tplc="0419001B" w:tentative="1">
      <w:start w:val="1"/>
      <w:numFmt w:val="lowerRoman"/>
      <w:lvlText w:val="%3."/>
      <w:lvlJc w:val="right"/>
      <w:pPr>
        <w:ind w:left="3076" w:hanging="180"/>
      </w:pPr>
    </w:lvl>
    <w:lvl w:ilvl="3" w:tplc="0419000F" w:tentative="1">
      <w:start w:val="1"/>
      <w:numFmt w:val="decimal"/>
      <w:lvlText w:val="%4."/>
      <w:lvlJc w:val="left"/>
      <w:pPr>
        <w:ind w:left="3796" w:hanging="360"/>
      </w:pPr>
    </w:lvl>
    <w:lvl w:ilvl="4" w:tplc="04190019" w:tentative="1">
      <w:start w:val="1"/>
      <w:numFmt w:val="lowerLetter"/>
      <w:lvlText w:val="%5."/>
      <w:lvlJc w:val="left"/>
      <w:pPr>
        <w:ind w:left="4516" w:hanging="360"/>
      </w:pPr>
    </w:lvl>
    <w:lvl w:ilvl="5" w:tplc="0419001B" w:tentative="1">
      <w:start w:val="1"/>
      <w:numFmt w:val="lowerRoman"/>
      <w:lvlText w:val="%6."/>
      <w:lvlJc w:val="right"/>
      <w:pPr>
        <w:ind w:left="5236" w:hanging="180"/>
      </w:pPr>
    </w:lvl>
    <w:lvl w:ilvl="6" w:tplc="0419000F" w:tentative="1">
      <w:start w:val="1"/>
      <w:numFmt w:val="decimal"/>
      <w:lvlText w:val="%7."/>
      <w:lvlJc w:val="left"/>
      <w:pPr>
        <w:ind w:left="5956" w:hanging="360"/>
      </w:pPr>
    </w:lvl>
    <w:lvl w:ilvl="7" w:tplc="04190019" w:tentative="1">
      <w:start w:val="1"/>
      <w:numFmt w:val="lowerLetter"/>
      <w:lvlText w:val="%8."/>
      <w:lvlJc w:val="left"/>
      <w:pPr>
        <w:ind w:left="6676" w:hanging="360"/>
      </w:pPr>
    </w:lvl>
    <w:lvl w:ilvl="8" w:tplc="0419001B" w:tentative="1">
      <w:start w:val="1"/>
      <w:numFmt w:val="lowerRoman"/>
      <w:lvlText w:val="%9."/>
      <w:lvlJc w:val="right"/>
      <w:pPr>
        <w:ind w:left="7396" w:hanging="180"/>
      </w:pPr>
    </w:lvl>
  </w:abstractNum>
  <w:abstractNum w:abstractNumId="7">
    <w:nsid w:val="5BC37F80"/>
    <w:multiLevelType w:val="hybridMultilevel"/>
    <w:tmpl w:val="50100B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57010A4"/>
    <w:multiLevelType w:val="hybridMultilevel"/>
    <w:tmpl w:val="53846ECE"/>
    <w:lvl w:ilvl="0" w:tplc="CE9E0A8E">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76864579"/>
    <w:multiLevelType w:val="hybridMultilevel"/>
    <w:tmpl w:val="06F0895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7FCD32BF"/>
    <w:multiLevelType w:val="hybridMultilevel"/>
    <w:tmpl w:val="5CB4F4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2"/>
  </w:num>
  <w:num w:numId="3">
    <w:abstractNumId w:val="6"/>
  </w:num>
  <w:num w:numId="4">
    <w:abstractNumId w:val="0"/>
  </w:num>
  <w:num w:numId="5">
    <w:abstractNumId w:val="7"/>
  </w:num>
  <w:num w:numId="6">
    <w:abstractNumId w:val="10"/>
  </w:num>
  <w:num w:numId="7">
    <w:abstractNumId w:val="9"/>
  </w:num>
  <w:num w:numId="8">
    <w:abstractNumId w:val="1"/>
  </w:num>
  <w:num w:numId="9">
    <w:abstractNumId w:val="4"/>
  </w:num>
  <w:num w:numId="10">
    <w:abstractNumId w:val="8"/>
  </w:num>
  <w:num w:numId="11">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autoHyphenation/>
  <w:characterSpacingControl w:val="doNotCompress"/>
  <w:footnotePr>
    <w:footnote w:id="0"/>
    <w:footnote w:id="1"/>
  </w:footnotePr>
  <w:endnotePr>
    <w:endnote w:id="0"/>
    <w:endnote w:id="1"/>
  </w:endnotePr>
  <w:compat>
    <w:useFELayout/>
  </w:compat>
  <w:rsids>
    <w:rsidRoot w:val="00D21E3F"/>
    <w:rsid w:val="00063A50"/>
    <w:rsid w:val="000D1FEE"/>
    <w:rsid w:val="001072AD"/>
    <w:rsid w:val="00161F9B"/>
    <w:rsid w:val="001642F3"/>
    <w:rsid w:val="00184A1A"/>
    <w:rsid w:val="00193364"/>
    <w:rsid w:val="001E4560"/>
    <w:rsid w:val="002059C0"/>
    <w:rsid w:val="003C19F9"/>
    <w:rsid w:val="00416041"/>
    <w:rsid w:val="00562BC5"/>
    <w:rsid w:val="00574D20"/>
    <w:rsid w:val="00675BD3"/>
    <w:rsid w:val="00811E02"/>
    <w:rsid w:val="0085037B"/>
    <w:rsid w:val="008B3E05"/>
    <w:rsid w:val="008B7AA3"/>
    <w:rsid w:val="00926BDE"/>
    <w:rsid w:val="00A144D3"/>
    <w:rsid w:val="00A43898"/>
    <w:rsid w:val="00A60942"/>
    <w:rsid w:val="00AD616E"/>
    <w:rsid w:val="00AF6EAE"/>
    <w:rsid w:val="00B50544"/>
    <w:rsid w:val="00BF0311"/>
    <w:rsid w:val="00C54A44"/>
    <w:rsid w:val="00D21E3F"/>
    <w:rsid w:val="00D25093"/>
    <w:rsid w:val="00E62563"/>
    <w:rsid w:val="00EC4B7F"/>
    <w:rsid w:val="00F4140F"/>
    <w:rsid w:val="00F75212"/>
    <w:rsid w:val="00F876B6"/>
    <w:rsid w:val="00FB091D"/>
    <w:rsid w:val="00FF33C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0544"/>
  </w:style>
  <w:style w:type="paragraph" w:styleId="3">
    <w:name w:val="heading 3"/>
    <w:basedOn w:val="a"/>
    <w:next w:val="a"/>
    <w:link w:val="30"/>
    <w:semiHidden/>
    <w:unhideWhenUsed/>
    <w:qFormat/>
    <w:rsid w:val="00D21E3F"/>
    <w:pPr>
      <w:keepNext/>
      <w:keepLines/>
      <w:spacing w:before="200" w:after="0"/>
      <w:outlineLvl w:val="2"/>
    </w:pPr>
    <w:rPr>
      <w:rFonts w:asciiTheme="majorHAnsi" w:eastAsiaTheme="majorEastAsia" w:hAnsiTheme="majorHAnsi" w:cstheme="majorBidi"/>
      <w:b/>
      <w:bCs/>
      <w:color w:val="4F81BD" w:themeColor="accent1"/>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semiHidden/>
    <w:rsid w:val="00D21E3F"/>
    <w:rPr>
      <w:rFonts w:asciiTheme="majorHAnsi" w:eastAsiaTheme="majorEastAsia" w:hAnsiTheme="majorHAnsi" w:cstheme="majorBidi"/>
      <w:b/>
      <w:bCs/>
      <w:color w:val="4F81BD" w:themeColor="accent1"/>
      <w:lang w:eastAsia="en-US"/>
    </w:rPr>
  </w:style>
  <w:style w:type="paragraph" w:customStyle="1" w:styleId="ConsNonformat">
    <w:name w:val="ConsNonformat"/>
    <w:rsid w:val="00D21E3F"/>
    <w:pPr>
      <w:widowControl w:val="0"/>
      <w:autoSpaceDE w:val="0"/>
      <w:autoSpaceDN w:val="0"/>
      <w:adjustRightInd w:val="0"/>
      <w:spacing w:after="0" w:line="240" w:lineRule="auto"/>
    </w:pPr>
    <w:rPr>
      <w:rFonts w:ascii="Courier New" w:eastAsia="Times New Roman" w:hAnsi="Courier New" w:cs="Courier New"/>
      <w:sz w:val="16"/>
      <w:szCs w:val="16"/>
    </w:rPr>
  </w:style>
  <w:style w:type="paragraph" w:styleId="a3">
    <w:name w:val="List Paragraph"/>
    <w:basedOn w:val="a"/>
    <w:uiPriority w:val="34"/>
    <w:qFormat/>
    <w:rsid w:val="001072AD"/>
    <w:pPr>
      <w:ind w:left="720"/>
      <w:contextualSpacing/>
    </w:pPr>
  </w:style>
  <w:style w:type="character" w:styleId="a4">
    <w:name w:val="Strong"/>
    <w:basedOn w:val="a0"/>
    <w:uiPriority w:val="22"/>
    <w:qFormat/>
    <w:rsid w:val="00D25093"/>
    <w:rPr>
      <w:b/>
      <w:bCs/>
    </w:rPr>
  </w:style>
  <w:style w:type="paragraph" w:styleId="a5">
    <w:name w:val="Balloon Text"/>
    <w:basedOn w:val="a"/>
    <w:link w:val="a6"/>
    <w:uiPriority w:val="99"/>
    <w:semiHidden/>
    <w:unhideWhenUsed/>
    <w:rsid w:val="00D25093"/>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D25093"/>
    <w:rPr>
      <w:rFonts w:ascii="Segoe UI" w:hAnsi="Segoe UI" w:cs="Segoe UI"/>
      <w:sz w:val="18"/>
      <w:szCs w:val="18"/>
    </w:rPr>
  </w:style>
  <w:style w:type="paragraph" w:styleId="a7">
    <w:name w:val="footer"/>
    <w:basedOn w:val="a"/>
    <w:link w:val="a8"/>
    <w:uiPriority w:val="99"/>
    <w:rsid w:val="00C54A44"/>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8">
    <w:name w:val="Нижний колонтитул Знак"/>
    <w:basedOn w:val="a0"/>
    <w:link w:val="a7"/>
    <w:uiPriority w:val="99"/>
    <w:rsid w:val="00C54A44"/>
    <w:rPr>
      <w:rFonts w:ascii="Times New Roman" w:eastAsia="Times New Roman" w:hAnsi="Times New Roman" w:cs="Times New Roman"/>
      <w:sz w:val="24"/>
      <w:szCs w:val="24"/>
    </w:rPr>
  </w:style>
  <w:style w:type="character" w:styleId="a9">
    <w:name w:val="page number"/>
    <w:basedOn w:val="a0"/>
    <w:rsid w:val="00C54A44"/>
  </w:style>
  <w:style w:type="paragraph" w:styleId="aa">
    <w:name w:val="header"/>
    <w:basedOn w:val="a"/>
    <w:link w:val="ab"/>
    <w:uiPriority w:val="99"/>
    <w:rsid w:val="00C54A44"/>
    <w:pPr>
      <w:tabs>
        <w:tab w:val="center" w:pos="4153"/>
        <w:tab w:val="right" w:pos="8306"/>
      </w:tabs>
      <w:spacing w:after="0" w:line="240" w:lineRule="auto"/>
    </w:pPr>
    <w:rPr>
      <w:rFonts w:ascii="Times New Roman" w:eastAsia="Times New Roman" w:hAnsi="Times New Roman" w:cs="Times New Roman"/>
      <w:sz w:val="24"/>
      <w:szCs w:val="24"/>
    </w:rPr>
  </w:style>
  <w:style w:type="character" w:customStyle="1" w:styleId="ab">
    <w:name w:val="Верхний колонтитул Знак"/>
    <w:basedOn w:val="a0"/>
    <w:link w:val="aa"/>
    <w:uiPriority w:val="99"/>
    <w:rsid w:val="00C54A44"/>
    <w:rPr>
      <w:rFonts w:ascii="Times New Roman" w:eastAsia="Times New Roman" w:hAnsi="Times New Roman" w:cs="Times New Roman"/>
      <w:sz w:val="24"/>
      <w:szCs w:val="24"/>
    </w:rPr>
  </w:style>
  <w:style w:type="paragraph" w:customStyle="1" w:styleId="ConsNormal">
    <w:name w:val="ConsNormal"/>
    <w:rsid w:val="00C54A44"/>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character" w:styleId="ac">
    <w:name w:val="Hyperlink"/>
    <w:uiPriority w:val="99"/>
    <w:rsid w:val="00C54A44"/>
    <w:rPr>
      <w:color w:val="0000FF"/>
      <w:u w:val="single"/>
    </w:rPr>
  </w:style>
  <w:style w:type="paragraph" w:styleId="2">
    <w:name w:val="toc 2"/>
    <w:basedOn w:val="a"/>
    <w:next w:val="a"/>
    <w:autoRedefine/>
    <w:uiPriority w:val="39"/>
    <w:qFormat/>
    <w:rsid w:val="00C54A44"/>
    <w:pPr>
      <w:tabs>
        <w:tab w:val="right" w:leader="dot" w:pos="9627"/>
      </w:tabs>
      <w:spacing w:after="120" w:line="240" w:lineRule="auto"/>
      <w:ind w:left="278" w:firstLine="567"/>
      <w:jc w:val="both"/>
    </w:pPr>
    <w:rPr>
      <w:rFonts w:ascii="Times New Roman" w:eastAsia="Times New Roman" w:hAnsi="Times New Roman" w:cs="Times New Roman"/>
      <w:b/>
      <w:noProof/>
      <w:sz w:val="28"/>
      <w:szCs w:val="24"/>
      <w:lang w:val="en-US"/>
    </w:rPr>
  </w:style>
  <w:style w:type="paragraph" w:customStyle="1" w:styleId="14">
    <w:name w:val="Текст 14(поцентру)"/>
    <w:basedOn w:val="a"/>
    <w:link w:val="140"/>
    <w:rsid w:val="00C54A44"/>
    <w:pPr>
      <w:spacing w:after="0" w:line="360" w:lineRule="auto"/>
      <w:ind w:left="708" w:firstLine="708"/>
      <w:jc w:val="center"/>
    </w:pPr>
    <w:rPr>
      <w:rFonts w:ascii="Times New Roman" w:eastAsia="Times New Roman" w:hAnsi="Times New Roman" w:cs="Times New Roman"/>
      <w:color w:val="000000"/>
      <w:sz w:val="28"/>
      <w:szCs w:val="24"/>
    </w:rPr>
  </w:style>
  <w:style w:type="character" w:customStyle="1" w:styleId="141">
    <w:name w:val="Текст 14(основной) Знак"/>
    <w:link w:val="142"/>
    <w:locked/>
    <w:rsid w:val="00C54A44"/>
    <w:rPr>
      <w:sz w:val="28"/>
      <w:szCs w:val="24"/>
    </w:rPr>
  </w:style>
  <w:style w:type="paragraph" w:customStyle="1" w:styleId="142">
    <w:name w:val="Текст 14(основной)"/>
    <w:basedOn w:val="a"/>
    <w:link w:val="141"/>
    <w:rsid w:val="00C54A44"/>
    <w:pPr>
      <w:spacing w:after="0" w:line="360" w:lineRule="auto"/>
      <w:ind w:firstLine="708"/>
      <w:jc w:val="both"/>
    </w:pPr>
    <w:rPr>
      <w:sz w:val="28"/>
      <w:szCs w:val="24"/>
    </w:rPr>
  </w:style>
  <w:style w:type="character" w:customStyle="1" w:styleId="140">
    <w:name w:val="Текст 14(поцентру) Знак"/>
    <w:link w:val="14"/>
    <w:rsid w:val="00C54A44"/>
    <w:rPr>
      <w:rFonts w:ascii="Times New Roman" w:eastAsia="Times New Roman" w:hAnsi="Times New Roman" w:cs="Times New Roman"/>
      <w:color w:val="000000"/>
      <w:sz w:val="28"/>
      <w:szCs w:val="24"/>
    </w:rPr>
  </w:style>
  <w:style w:type="paragraph" w:customStyle="1" w:styleId="22">
    <w:name w:val="Титул 22"/>
    <w:basedOn w:val="a"/>
    <w:rsid w:val="00C54A44"/>
    <w:pPr>
      <w:spacing w:after="0" w:line="240" w:lineRule="auto"/>
      <w:ind w:left="708"/>
      <w:jc w:val="center"/>
    </w:pPr>
    <w:rPr>
      <w:rFonts w:ascii="Times New Roman" w:eastAsia="Times New Roman" w:hAnsi="Times New Roman" w:cs="Times New Roman"/>
      <w:b/>
      <w:sz w:val="44"/>
      <w:szCs w:val="24"/>
      <w:lang w:val="en-US"/>
    </w:rPr>
  </w:style>
  <w:style w:type="paragraph" w:customStyle="1" w:styleId="ad">
    <w:name w:val="Обычный с первой строкой"/>
    <w:basedOn w:val="a"/>
    <w:qFormat/>
    <w:rsid w:val="00C54A44"/>
    <w:pPr>
      <w:suppressAutoHyphens/>
      <w:spacing w:after="0" w:line="240" w:lineRule="auto"/>
      <w:ind w:firstLine="567"/>
      <w:jc w:val="both"/>
    </w:pPr>
    <w:rPr>
      <w:rFonts w:ascii="Times New Roman" w:eastAsia="Times New Roman" w:hAnsi="Times New Roman" w:cs="Times New Roman"/>
      <w:sz w:val="28"/>
      <w:szCs w:val="28"/>
      <w:lang w:eastAsia="ar-SA"/>
    </w:rPr>
  </w:style>
  <w:style w:type="paragraph" w:customStyle="1" w:styleId="nienie">
    <w:name w:val="nienie"/>
    <w:basedOn w:val="a"/>
    <w:rsid w:val="00C54A44"/>
    <w:pPr>
      <w:keepLines/>
      <w:widowControl w:val="0"/>
      <w:spacing w:after="0" w:line="240" w:lineRule="auto"/>
      <w:ind w:left="709" w:hanging="284"/>
      <w:jc w:val="both"/>
    </w:pPr>
    <w:rPr>
      <w:rFonts w:ascii="Peterburg" w:eastAsia="Times New Roman" w:hAnsi="Peterburg" w:cs="Times New Roman"/>
      <w:sz w:val="24"/>
      <w:szCs w:val="20"/>
    </w:rPr>
  </w:style>
  <w:style w:type="paragraph" w:customStyle="1" w:styleId="textn">
    <w:name w:val="textn"/>
    <w:basedOn w:val="a"/>
    <w:rsid w:val="00C54A4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C54A44"/>
    <w:pPr>
      <w:autoSpaceDE w:val="0"/>
      <w:autoSpaceDN w:val="0"/>
      <w:adjustRightInd w:val="0"/>
      <w:spacing w:after="0" w:line="240" w:lineRule="auto"/>
    </w:pPr>
    <w:rPr>
      <w:rFonts w:ascii="Times New Roman" w:eastAsia="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3BC0EC50BDA7F7FD393AD499A1DBA57683CF8A6851D22D8C1FC9FE67DB0F82938673B95DB19FD5C0B1017A1u7q2X"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7E5AB858AD508695D474267CB950727160DE49748C3368C31B0EE565AF02C12A75j2H"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rzima.ru" TargetMode="Externa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yperlink" Target="http://www.rzima.ru/images/stories/Arhitektor/pzz/batama/Reshenie_utv.2014.doc" TargetMode="External"/><Relationship Id="rId4" Type="http://schemas.openxmlformats.org/officeDocument/2006/relationships/webSettings" Target="webSettings.xml"/><Relationship Id="rId9" Type="http://schemas.openxmlformats.org/officeDocument/2006/relationships/hyperlink" Target="http://www.rzima.ru/images/stories/Arhitektor/pzz/batama/Reshenie_utv.2014.doc"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6142</Words>
  <Characters>35013</Characters>
  <Application>Microsoft Office Word</Application>
  <DocSecurity>0</DocSecurity>
  <Lines>291</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41073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Сорокина Наталья Михайловна</dc:creator>
  <cp:keywords/>
  <dc:description/>
  <cp:lastModifiedBy>новолетники</cp:lastModifiedBy>
  <cp:revision>5</cp:revision>
  <cp:lastPrinted>2017-03-21T08:14:00Z</cp:lastPrinted>
  <dcterms:created xsi:type="dcterms:W3CDTF">2017-03-22T02:18:00Z</dcterms:created>
  <dcterms:modified xsi:type="dcterms:W3CDTF">2021-12-01T05:33:00Z</dcterms:modified>
</cp:coreProperties>
</file>