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FE20D" w14:textId="521CA618" w:rsidR="00A14027" w:rsidRPr="00A14027" w:rsidRDefault="00A14027" w:rsidP="00A14027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14027">
        <w:rPr>
          <w:rFonts w:ascii="Times New Roman" w:hAnsi="Times New Roman" w:cs="Times New Roman"/>
          <w:sz w:val="28"/>
          <w:szCs w:val="28"/>
          <w:lang w:eastAsia="ru-RU"/>
        </w:rPr>
        <w:t>В Иркутской области вводится особый противопожарный режим</w:t>
      </w:r>
    </w:p>
    <w:p w14:paraId="0A23BD9A" w14:textId="77777777" w:rsidR="00A14027" w:rsidRDefault="00A14027" w:rsidP="00A1402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402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DAFC4C4" w14:textId="5DB9B20E" w:rsidR="00A14027" w:rsidRPr="00A14027" w:rsidRDefault="00A14027" w:rsidP="00A1402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402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7F0A46B" wp14:editId="4CA8303D">
            <wp:simplePos x="0" y="0"/>
            <wp:positionH relativeFrom="column">
              <wp:posOffset>45085</wp:posOffset>
            </wp:positionH>
            <wp:positionV relativeFrom="paragraph">
              <wp:posOffset>-3810</wp:posOffset>
            </wp:positionV>
            <wp:extent cx="2681605" cy="2985135"/>
            <wp:effectExtent l="0" t="0" r="4445" b="5715"/>
            <wp:wrapTight wrapText="bothSides">
              <wp:wrapPolygon edited="0">
                <wp:start x="0" y="0"/>
                <wp:lineTo x="0" y="21504"/>
                <wp:lineTo x="21482" y="21504"/>
                <wp:lineTo x="2148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298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4027">
        <w:rPr>
          <w:rFonts w:ascii="Times New Roman" w:hAnsi="Times New Roman" w:cs="Times New Roman"/>
          <w:sz w:val="28"/>
          <w:szCs w:val="28"/>
          <w:lang w:eastAsia="ru-RU"/>
        </w:rPr>
        <w:t> В связи с наступлением периода особой пожарной опасности, связанной с прогнозом неблагоприятных метеорологических явлений и возникающей угрозой населенным пунктам и объектам экономики, для обеспечения безопасности жизнедеятельности населения Иркутской области с 8 часов 29 апреля до 8 часов 18 июня 2023 года вводится особый противопожарный режим (Постановление Иркутской области № 361-пп от 26 апреля 2023 г.) на территории Аларского, Балаганского, Баяндаевского, Боханского, Заларинского, Зиминского, Иркутского, Качугского, Куйтунского, Нижнеудинского, Нукутского, Ольхонского, Осинского, Слюдянского, Тулунского, Усольского, Усть-Удинского, Черемховского, Чунского, Шелеховского, Эхирит-Булагатского районов, городов Иркутск, Ангарск, Усолье-Сибирское, Черемхово, Свирск, Саянск, Зима, Тулун. </w:t>
      </w:r>
    </w:p>
    <w:p w14:paraId="0B1C8E51" w14:textId="77777777" w:rsidR="00A14027" w:rsidRPr="00A14027" w:rsidRDefault="00A14027" w:rsidP="00A1402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4027">
        <w:rPr>
          <w:rFonts w:ascii="Times New Roman" w:hAnsi="Times New Roman" w:cs="Times New Roman"/>
          <w:sz w:val="28"/>
          <w:szCs w:val="28"/>
          <w:lang w:eastAsia="ru-RU"/>
        </w:rPr>
        <w:t>   На период действия особого противопожарного режима устанавливаются дополнительные требования пожарной безопасности, включающие в себя: запрет на посещение гражданами лесов при наступлении III класса и выше пожарной опасности; запрет на разведение костров и выжигание сухой растительности, сжигание мусора, приготовлении пищи на открытом огне, углях на территориях поселений, городских округов, садоводческих и дачных некоммерческих товариществ, предприятиях, полосах отвода линий электропередачи, железных и автомобильных дорог, в лесах; введение ограничений охоты и рыбалки в лесных угодьях: </w:t>
      </w:r>
      <w:hyperlink r:id="rId5" w:tgtFrame="_blank" w:history="1">
        <w:r w:rsidRPr="00A14027">
          <w:rPr>
            <w:rFonts w:ascii="Times New Roman" w:hAnsi="Times New Roman" w:cs="Times New Roman"/>
            <w:color w:val="002971"/>
            <w:sz w:val="28"/>
            <w:szCs w:val="28"/>
            <w:u w:val="single"/>
            <w:lang w:eastAsia="ru-RU"/>
          </w:rPr>
          <w:t> https://www.ogirk.ru/pravo/archives/law/341785</w:t>
        </w:r>
      </w:hyperlink>
    </w:p>
    <w:p w14:paraId="618C62DC" w14:textId="4D57EF69" w:rsidR="00A14027" w:rsidRPr="00A14027" w:rsidRDefault="00A14027" w:rsidP="00A14027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14027">
        <w:rPr>
          <w:rFonts w:ascii="Times New Roman" w:hAnsi="Times New Roman" w:cs="Times New Roman"/>
          <w:sz w:val="28"/>
          <w:szCs w:val="28"/>
          <w:lang w:eastAsia="ru-RU"/>
        </w:rPr>
        <w:t>Соблюдайте основные требования пожарной безопасности!</w:t>
      </w:r>
    </w:p>
    <w:p w14:paraId="702173CD" w14:textId="77777777" w:rsidR="00A14027" w:rsidRDefault="00A14027" w:rsidP="00A140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D4706D6" w14:textId="77777777" w:rsidR="00A14027" w:rsidRDefault="00A14027" w:rsidP="00A140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7C7F935" w14:textId="71E6119F" w:rsidR="00A14027" w:rsidRDefault="00A14027" w:rsidP="00A140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402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Инструктор ПП ПЧ № 115 с. Тулюшка</w:t>
      </w:r>
    </w:p>
    <w:p w14:paraId="223EEB9D" w14:textId="6E2EA5AA" w:rsidR="00A14027" w:rsidRPr="00A14027" w:rsidRDefault="00A14027" w:rsidP="00A140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ОГКУ «ПСС Иркутской области»</w:t>
      </w:r>
    </w:p>
    <w:p w14:paraId="1DB01011" w14:textId="77777777" w:rsidR="00A14027" w:rsidRPr="00A14027" w:rsidRDefault="00A14027" w:rsidP="00A140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1402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Е.Г. Степанюк</w:t>
      </w:r>
    </w:p>
    <w:p w14:paraId="7D9DB963" w14:textId="77777777" w:rsidR="00AB1F24" w:rsidRDefault="00AB1F24"/>
    <w:sectPr w:rsidR="00AB1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D8"/>
    <w:rsid w:val="00A14027"/>
    <w:rsid w:val="00AB1F24"/>
    <w:rsid w:val="00DD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E6896"/>
  <w15:chartTrackingRefBased/>
  <w15:docId w15:val="{9E245E63-D6D7-4E88-8B57-AD8DE08A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4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6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girk.ru/pravo/archives/law/341785%C2%A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2023-04-28T01:27:00Z</dcterms:created>
  <dcterms:modified xsi:type="dcterms:W3CDTF">2023-04-28T01:31:00Z</dcterms:modified>
</cp:coreProperties>
</file>