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74B" w:rsidRPr="00C3274B" w:rsidRDefault="00C3274B" w:rsidP="00C3274B">
      <w:pPr>
        <w:spacing w:after="37" w:line="280" w:lineRule="exact"/>
        <w:ind w:right="220"/>
        <w:jc w:val="center"/>
        <w:rPr>
          <w:rFonts w:ascii="Calibri" w:eastAsia="Times New Roman" w:hAnsi="Calibri" w:cs="Times New Roman"/>
          <w:lang w:eastAsia="ru-RU"/>
        </w:rPr>
      </w:pPr>
      <w:r w:rsidRPr="00C3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Сообщение</w:t>
      </w:r>
    </w:p>
    <w:p w:rsidR="00C3274B" w:rsidRPr="00C3274B" w:rsidRDefault="00C3274B" w:rsidP="00C3274B">
      <w:pPr>
        <w:spacing w:after="299" w:line="280" w:lineRule="exact"/>
        <w:ind w:right="220"/>
        <w:jc w:val="center"/>
        <w:rPr>
          <w:rFonts w:ascii="Calibri" w:eastAsia="Times New Roman" w:hAnsi="Calibri" w:cs="Times New Roman"/>
          <w:lang w:eastAsia="ru-RU"/>
        </w:rPr>
      </w:pPr>
      <w:r w:rsidRPr="00C327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возможном установлении публичного сервитута</w:t>
      </w:r>
    </w:p>
    <w:p w:rsidR="00C3274B" w:rsidRDefault="00C3274B" w:rsidP="00C3274B">
      <w:pPr>
        <w:spacing w:after="0" w:line="322" w:lineRule="exact"/>
        <w:ind w:right="600" w:firstLine="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39.42 Земельного кодекса Российской Федерации администрация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 районного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информирует о </w:t>
      </w:r>
      <w:r w:rsidR="004013C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возможном </w:t>
      </w:r>
      <w:r w:rsidRPr="00C3274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установлении публичного сервитута</w:t>
      </w:r>
      <w:r w:rsidRPr="00C3274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3274B" w:rsidRPr="00C3274B" w:rsidRDefault="00C3274B" w:rsidP="00C3274B">
      <w:pPr>
        <w:spacing w:after="0" w:line="322" w:lineRule="exact"/>
        <w:ind w:right="600" w:firstLine="8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8755" w:type="dxa"/>
        <w:jc w:val="center"/>
        <w:tblLayout w:type="fixed"/>
        <w:tblLook w:val="04A0"/>
      </w:tblPr>
      <w:tblGrid>
        <w:gridCol w:w="534"/>
        <w:gridCol w:w="3915"/>
        <w:gridCol w:w="1417"/>
        <w:gridCol w:w="2889"/>
      </w:tblGrid>
      <w:tr w:rsidR="00AA7086" w:rsidRPr="00F5476D" w:rsidTr="00AA7086">
        <w:trPr>
          <w:jc w:val="center"/>
        </w:trPr>
        <w:tc>
          <w:tcPr>
            <w:tcW w:w="534" w:type="dxa"/>
          </w:tcPr>
          <w:p w:rsidR="00AA7086" w:rsidRPr="00F5476D" w:rsidRDefault="00AA708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15" w:type="dxa"/>
          </w:tcPr>
          <w:p w:rsidR="00AA7086" w:rsidRPr="00F5476D" w:rsidRDefault="00AA708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Кадастровый номер, адрес или местоположение земельного участка</w:t>
            </w:r>
          </w:p>
        </w:tc>
        <w:tc>
          <w:tcPr>
            <w:tcW w:w="1417" w:type="dxa"/>
          </w:tcPr>
          <w:p w:rsidR="00AA7086" w:rsidRPr="00F5476D" w:rsidRDefault="00AA708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889" w:type="dxa"/>
          </w:tcPr>
          <w:p w:rsidR="00AA7086" w:rsidRPr="00F5476D" w:rsidRDefault="00AA708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Цель, для которой устанавливается публичный сервитут</w:t>
            </w: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5" w:type="dxa"/>
          </w:tcPr>
          <w:p w:rsidR="00C17546" w:rsidRPr="006A0C7B" w:rsidRDefault="00C17546" w:rsidP="006A0C7B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38:05:000000:110</w:t>
            </w:r>
            <w:r w:rsidR="006A0C7B">
              <w:rPr>
                <w:rFonts w:ascii="Times New Roman" w:hAnsi="Times New Roman" w:cs="Times New Roman"/>
              </w:rPr>
              <w:t xml:space="preserve"> (Иркутская область, Зиминский, Батаминское лесничество, лесные квартала №№1-32, 34-43, 47-68, 73-111)</w:t>
            </w:r>
            <w:r w:rsidR="006A0C7B" w:rsidRPr="006A0C7B">
              <w:rPr>
                <w:rFonts w:ascii="Times New Roman" w:hAnsi="Times New Roman" w:cs="Times New Roman"/>
                <w:color w:val="292C2F"/>
                <w:shd w:val="clear" w:color="auto" w:fill="F8F8F8"/>
              </w:rPr>
              <w:t xml:space="preserve"> *</w:t>
            </w:r>
            <w:r w:rsidRPr="006A0C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публичный сервитут на 11 месяцев</w:t>
            </w:r>
          </w:p>
        </w:tc>
        <w:tc>
          <w:tcPr>
            <w:tcW w:w="2889" w:type="dxa"/>
            <w:vMerge w:val="restart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проведени</w:t>
            </w:r>
            <w:r w:rsidR="006A0C7B">
              <w:rPr>
                <w:rFonts w:ascii="Times New Roman" w:hAnsi="Times New Roman" w:cs="Times New Roman"/>
              </w:rPr>
              <w:t>е</w:t>
            </w:r>
            <w:r w:rsidRPr="00F5476D">
              <w:rPr>
                <w:rFonts w:ascii="Times New Roman" w:hAnsi="Times New Roman" w:cs="Times New Roman"/>
              </w:rPr>
              <w:t xml:space="preserve"> инженерных изысканий для подготовки документации по планировке территории, предусматривающей размещение линейного объекта федерального значения, проведения инженерных изысканий для строительства, реконструкции объекта, а также его неотъемлемых сооружений </w:t>
            </w:r>
            <w:r>
              <w:rPr>
                <w:rFonts w:ascii="Times New Roman" w:hAnsi="Times New Roman" w:cs="Times New Roman"/>
              </w:rPr>
              <w:t>объекту</w:t>
            </w:r>
            <w:r w:rsidRPr="00F5476D">
              <w:rPr>
                <w:rFonts w:ascii="Times New Roman" w:hAnsi="Times New Roman" w:cs="Times New Roman"/>
              </w:rPr>
              <w:t xml:space="preserve">  «Система магистральных газопроводов «Восточная система газоснабжения». </w:t>
            </w:r>
            <w:r>
              <w:rPr>
                <w:rFonts w:ascii="Times New Roman" w:hAnsi="Times New Roman" w:cs="Times New Roman"/>
              </w:rPr>
              <w:t xml:space="preserve">Этап 3.1.2. Линейная часть МГ. </w:t>
            </w:r>
            <w:r w:rsidRPr="00F5476D">
              <w:rPr>
                <w:rFonts w:ascii="Times New Roman" w:hAnsi="Times New Roman" w:cs="Times New Roman"/>
              </w:rPr>
              <w:t>Участок «КС</w:t>
            </w:r>
            <w:r>
              <w:rPr>
                <w:rFonts w:ascii="Times New Roman" w:hAnsi="Times New Roman" w:cs="Times New Roman"/>
              </w:rPr>
              <w:t>-14</w:t>
            </w:r>
            <w:r w:rsidRPr="00F5476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Беловодовская</w:t>
            </w:r>
            <w:r w:rsidRPr="00F5476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- КС-15 «Троицкая». Этап 3.1.3. Линейная часть МГ. Участок «КС-15 «Троицкая» - КС-16 «Немкинская». Этап 3.1.4. Линейная часть МГ. Участок «КС-16 «Немкинская» - КС-17 «Бирюсинская». Этап 3.1.5. Линейная часть МГ. Участок «КС-17 «Бирюсинская» - КС-18 «Катарбейская». Этап 3.1.6. Линейная часть МГ. Участок «КС-18 «Катарбейская» - КС-19 «Саянская». Этап 3.1.7. Линейная часть МГ. Участок «КС-19 «Саянская» - КС-20 «Хангобойская»</w:t>
            </w: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5" w:type="dxa"/>
          </w:tcPr>
          <w:p w:rsidR="00C17546" w:rsidRPr="006A0C7B" w:rsidRDefault="00C17546" w:rsidP="006A0C7B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 xml:space="preserve">38:05:000000:118 </w:t>
            </w:r>
            <w:r w:rsidR="006A0C7B">
              <w:rPr>
                <w:rFonts w:ascii="Times New Roman" w:hAnsi="Times New Roman" w:cs="Times New Roman"/>
              </w:rPr>
              <w:t>(Российская Федерация, Иркутская область, Зиминский район, Зиминское лесничество, (Зулумайское участковое лесничество, «Технический участок № 2 ()совхоз «Батаминский»), кварталы №№ 1-82, 83ч., 84ч., 85ч., 86-89, 91-97, 98ч., 99, 100, 101ч., 105-108, 109ч., 110ч., 112)</w:t>
            </w:r>
            <w:r w:rsidR="006A0C7B" w:rsidRPr="006A0C7B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5" w:type="dxa"/>
          </w:tcPr>
          <w:p w:rsidR="00C17546" w:rsidRPr="006A0C7B" w:rsidRDefault="00C17546" w:rsidP="006A0C7B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38:05:000000:120</w:t>
            </w:r>
            <w:r w:rsidR="006A0C7B">
              <w:rPr>
                <w:rFonts w:ascii="Times New Roman" w:hAnsi="Times New Roman" w:cs="Times New Roman"/>
              </w:rPr>
              <w:t xml:space="preserve"> (Иркутская область, Зиминский район, Зиминское лесничество, (Буринское участковое лесничество, «Технический участок № 6 (совхоз Окинский»)», квартала №№ 1-25)</w:t>
            </w:r>
            <w:r w:rsidR="006A0C7B" w:rsidRPr="006A0C7B">
              <w:rPr>
                <w:rFonts w:ascii="Times New Roman" w:hAnsi="Times New Roman" w:cs="Times New Roman"/>
              </w:rPr>
              <w:t xml:space="preserve"> *</w:t>
            </w:r>
            <w:r w:rsidRPr="006A0C7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5" w:type="dxa"/>
          </w:tcPr>
          <w:p w:rsidR="00C17546" w:rsidRPr="006A0C7B" w:rsidRDefault="00C17546" w:rsidP="006A0C7B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38:05:060401:2</w:t>
            </w:r>
            <w:r w:rsidR="006A0C7B">
              <w:rPr>
                <w:rFonts w:ascii="Times New Roman" w:hAnsi="Times New Roman" w:cs="Times New Roman"/>
              </w:rPr>
              <w:t xml:space="preserve"> (Российская Федерация, Иркутская область, Зиминский район, Зиминский лесхоз, Масляногорское лесничество, лесные квартала №№ 9-52)</w:t>
            </w:r>
            <w:r w:rsidR="006A0C7B" w:rsidRPr="006A0C7B">
              <w:rPr>
                <w:rFonts w:ascii="Times New Roman" w:hAnsi="Times New Roman" w:cs="Times New Roman"/>
              </w:rPr>
              <w:t>*</w:t>
            </w:r>
            <w:r w:rsidR="006A0C7B">
              <w:rPr>
                <w:rFonts w:ascii="Times New Roman" w:hAnsi="Times New Roman" w:cs="Times New Roman"/>
              </w:rPr>
              <w:t xml:space="preserve"> </w:t>
            </w:r>
            <w:r w:rsidRPr="006A0C7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38:05:010102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38:05:010103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38:05:010106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38:05:030101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38:05:030701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38:05:060401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38:05:070103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38:05:084105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15" w:type="dxa"/>
          </w:tcPr>
          <w:p w:rsidR="00C17546" w:rsidRPr="006A0C7B" w:rsidRDefault="00C17546" w:rsidP="00C17546">
            <w:pPr>
              <w:rPr>
                <w:rFonts w:ascii="Times New Roman" w:hAnsi="Times New Roman" w:cs="Times New Roman"/>
              </w:rPr>
            </w:pPr>
            <w:r w:rsidRPr="006A0C7B">
              <w:rPr>
                <w:rFonts w:ascii="Times New Roman" w:hAnsi="Times New Roman" w:cs="Times New Roman"/>
              </w:rPr>
              <w:t>38:05:084109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15" w:type="dxa"/>
          </w:tcPr>
          <w:p w:rsidR="00C17546" w:rsidRPr="00F5476D" w:rsidRDefault="00C17546" w:rsidP="00C17546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38:05:</w:t>
            </w:r>
            <w:r>
              <w:rPr>
                <w:rFonts w:ascii="Times New Roman" w:hAnsi="Times New Roman" w:cs="Times New Roman"/>
              </w:rPr>
              <w:t>084143</w:t>
            </w:r>
            <w:r w:rsidRPr="00F5476D">
              <w:rPr>
                <w:rFonts w:ascii="Times New Roman" w:hAnsi="Times New Roman" w:cs="Times New Roman"/>
              </w:rPr>
              <w:t xml:space="preserve">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15" w:type="dxa"/>
          </w:tcPr>
          <w:p w:rsidR="00C17546" w:rsidRPr="00F5476D" w:rsidRDefault="00C17546" w:rsidP="00C17546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38:05:</w:t>
            </w:r>
            <w:r>
              <w:rPr>
                <w:rFonts w:ascii="Times New Roman" w:hAnsi="Times New Roman" w:cs="Times New Roman"/>
              </w:rPr>
              <w:t>110102</w:t>
            </w:r>
            <w:r w:rsidRPr="00F5476D">
              <w:rPr>
                <w:rFonts w:ascii="Times New Roman" w:hAnsi="Times New Roman" w:cs="Times New Roman"/>
              </w:rPr>
              <w:t xml:space="preserve"> (Иркутская область, </w:t>
            </w:r>
            <w:r w:rsidRPr="00F5476D">
              <w:rPr>
                <w:rFonts w:ascii="Times New Roman" w:hAnsi="Times New Roman" w:cs="Times New Roman"/>
              </w:rPr>
              <w:lastRenderedPageBreak/>
              <w:t>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C17546">
        <w:trPr>
          <w:trHeight w:val="680"/>
          <w:jc w:val="center"/>
        </w:trPr>
        <w:tc>
          <w:tcPr>
            <w:tcW w:w="534" w:type="dxa"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915" w:type="dxa"/>
          </w:tcPr>
          <w:p w:rsidR="00C17546" w:rsidRPr="00F5476D" w:rsidRDefault="00C17546" w:rsidP="00C17546">
            <w:pPr>
              <w:rPr>
                <w:rFonts w:ascii="Times New Roman" w:hAnsi="Times New Roman" w:cs="Times New Roman"/>
              </w:rPr>
            </w:pPr>
            <w:r w:rsidRPr="00F5476D">
              <w:rPr>
                <w:rFonts w:ascii="Times New Roman" w:hAnsi="Times New Roman" w:cs="Times New Roman"/>
              </w:rPr>
              <w:t>38:05:</w:t>
            </w:r>
            <w:r>
              <w:rPr>
                <w:rFonts w:ascii="Times New Roman" w:hAnsi="Times New Roman" w:cs="Times New Roman"/>
              </w:rPr>
              <w:t>110401</w:t>
            </w:r>
            <w:r w:rsidRPr="00F5476D">
              <w:rPr>
                <w:rFonts w:ascii="Times New Roman" w:hAnsi="Times New Roman" w:cs="Times New Roman"/>
              </w:rPr>
              <w:t xml:space="preserve"> 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  <w:tr w:rsidR="00C17546" w:rsidRPr="00F5476D" w:rsidTr="00AA7086">
        <w:trPr>
          <w:trHeight w:val="1570"/>
          <w:jc w:val="center"/>
        </w:trPr>
        <w:tc>
          <w:tcPr>
            <w:tcW w:w="534" w:type="dxa"/>
          </w:tcPr>
          <w:p w:rsidR="00C17546" w:rsidRDefault="00C17546" w:rsidP="00F547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15" w:type="dxa"/>
          </w:tcPr>
          <w:p w:rsidR="00C17546" w:rsidRPr="00F5476D" w:rsidRDefault="00C17546" w:rsidP="00C175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38:05:110402 </w:t>
            </w:r>
            <w:r w:rsidRPr="00F5476D">
              <w:rPr>
                <w:rFonts w:ascii="Times New Roman" w:hAnsi="Times New Roman" w:cs="Times New Roman"/>
              </w:rPr>
              <w:t>(Иркутская область, Зиминский район)*</w:t>
            </w:r>
          </w:p>
        </w:tc>
        <w:tc>
          <w:tcPr>
            <w:tcW w:w="1417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9" w:type="dxa"/>
            <w:vMerge/>
          </w:tcPr>
          <w:p w:rsidR="00C17546" w:rsidRPr="00F5476D" w:rsidRDefault="00C17546" w:rsidP="00F5476D">
            <w:pPr>
              <w:rPr>
                <w:rFonts w:ascii="Times New Roman" w:hAnsi="Times New Roman" w:cs="Times New Roman"/>
              </w:rPr>
            </w:pPr>
          </w:p>
        </w:tc>
      </w:tr>
    </w:tbl>
    <w:p w:rsidR="0080080E" w:rsidRDefault="00076834" w:rsidP="00076834">
      <w:pPr>
        <w:spacing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683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* </w:t>
      </w:r>
      <w:r w:rsidR="00401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описанию</w:t>
      </w:r>
      <w:r w:rsidRPr="000768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публичного сервитута. Полная версия информации размещена на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080E" w:rsidRPr="00800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сайтах администрации </w:t>
      </w:r>
      <w:r w:rsidR="00BB5A9D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Зиминского районного муниципального образования</w:t>
      </w:r>
      <w:r w:rsidR="0080080E" w:rsidRPr="00800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080E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www.</w:t>
      </w:r>
      <w:r w:rsidR="00BB5A9D" w:rsidRPr="00B53CE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rzima</w:t>
      </w:r>
      <w:r w:rsidR="0080080E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.ru, раздел «</w:t>
      </w:r>
      <w:r w:rsidR="00BB5A9D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Извещения и объявления о предоставлении земельных участков</w:t>
      </w:r>
      <w:r w:rsidR="004D596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12A53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="00B53CE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uslonskaya.adm@mail.ru</w:t>
        </w:r>
      </w:hyperlink>
      <w:r w:rsidR="00B53CE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hyperlink r:id="rId8" w:history="1">
        <w:r w:rsidR="00B53CE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zulumaiskoemo@mail.ru</w:t>
        </w:r>
      </w:hyperlink>
      <w:r w:rsidR="00B53CE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hyperlink r:id="rId9" w:history="1">
        <w:r w:rsidR="00B53CE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abatama@mail.ru</w:t>
        </w:r>
      </w:hyperlink>
      <w:r w:rsidR="00B53CE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hyperlink r:id="rId10" w:history="1">
        <w:r w:rsidR="00B53CE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z-hazan@mail.ru</w:t>
        </w:r>
      </w:hyperlink>
      <w:r w:rsidR="00B53CE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hyperlink r:id="rId11" w:history="1">
        <w:r w:rsidR="00B53CE4" w:rsidRPr="00B53CE4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staeckaya@mail.ru</w:t>
        </w:r>
      </w:hyperlink>
      <w:r w:rsidR="00B53CE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hyperlink r:id="rId12" w:history="1">
        <w:r w:rsidR="00B53CE4" w:rsidRPr="00447DED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admmaslyanogorskmo@mail.ru</w:t>
        </w:r>
      </w:hyperlink>
      <w:r w:rsid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5964" w:rsidRPr="00B53CE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Заинтересованные лица могут ознакомиться с поступившим ходатайством об установлении публичного сервитута и прилагаемой к нему схем</w:t>
      </w:r>
      <w:r w:rsidR="00AA708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расположения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 публичного сервитута в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омитете по управ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лению муниципальным имуществом администрации Зиминского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муниципального образования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Иркутская область, г.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176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каб.110,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8-00 до 12-00 и с 13-00 до 17-00 часов</w:t>
      </w:r>
      <w:r w:rsidRPr="00334273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.</w:t>
      </w:r>
    </w:p>
    <w:p w:rsidR="004D5964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Подать заявления об учете прав на земельный участок, в отношении которых 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поступило ходатайство об установлении публичного сервитута, </w:t>
      </w:r>
      <w:r w:rsidRPr="0033427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можно в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омитете по управ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лению муниципальным имуществом администрации Зиминского 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муниципального образования</w:t>
      </w: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г.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Ленина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D5964"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5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каб.110.</w:t>
      </w:r>
    </w:p>
    <w:p w:rsidR="00334273" w:rsidRP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приема заявлений с </w:t>
      </w:r>
      <w:r w:rsidR="00A6339B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24.03</w:t>
      </w:r>
      <w:r w:rsidR="00B21232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21232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AA7086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.04</w:t>
      </w: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E51B8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E51B8"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33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(включительно) с 8-00 до 12-00 и с 13-00 до 17-00 часов (кроме выходных и праздничных дней).</w:t>
      </w:r>
    </w:p>
    <w:p w:rsidR="00334273" w:rsidRPr="00334273" w:rsidRDefault="00334273" w:rsidP="008479F2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2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334273" w:rsidRDefault="008479F2" w:rsidP="00B53CE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Программа комплексного развития систем коммунальной инфраструктуры на территории </w:t>
      </w:r>
      <w:r w:rsidR="00FF1B4A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Услонского</w:t>
      </w:r>
      <w:r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муниципального образования </w:t>
      </w:r>
      <w:r w:rsidR="00FF1B4A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до 2028г.</w:t>
      </w:r>
      <w:r w:rsidR="00A12A53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(с изменениями от 30.03.2020г. № 88).</w:t>
      </w:r>
      <w:r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Утверждена Решением Думы </w:t>
      </w:r>
      <w:r w:rsidR="00FF1B4A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Услонского</w:t>
      </w:r>
      <w:r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муниципального образования от </w:t>
      </w:r>
      <w:r w:rsidR="00FF1B4A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23.12.</w:t>
      </w:r>
      <w:r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2014г  № </w:t>
      </w:r>
      <w:r w:rsidR="00FF1B4A" w:rsidRP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108</w:t>
      </w:r>
      <w:r w:rsidR="00CB0745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;</w:t>
      </w:r>
    </w:p>
    <w:p w:rsidR="00CB0745" w:rsidRDefault="00CB0745" w:rsidP="00B53CE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Р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Думы Покровского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20.12.2018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44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программы Комплексного развития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Покровского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до 2032г»;</w:t>
      </w:r>
    </w:p>
    <w:p w:rsidR="00CB0745" w:rsidRDefault="00CB0745" w:rsidP="00B53CE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Р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Думы Зулумайского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09.11.2018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21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программы Комплексного развития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Зулумайского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до 2032г»;</w:t>
      </w:r>
    </w:p>
    <w:p w:rsidR="00CB0745" w:rsidRDefault="00CB0745" w:rsidP="00B53CE4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Р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Думы Батаминского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23.01.2019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61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программы Комплексного развития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Батаминского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на 2019-2032гг.»;</w:t>
      </w:r>
    </w:p>
    <w:p w:rsidR="00CB0745" w:rsidRDefault="00CB0745" w:rsidP="00AA7086">
      <w:pPr>
        <w:spacing w:after="0"/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Постановление администрации Хазанского муниципального образования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26.12.2018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75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«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б утверждении муниципальной Программы «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омплексно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развити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систем комму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нальной инфраструктуры на территории 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Хазанского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</w:t>
      </w:r>
      <w:r w:rsidRPr="00AC7E26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муниципального образования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 xml:space="preserve"> до 2032 года</w:t>
      </w:r>
      <w:r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»</w:t>
      </w:r>
      <w:r w:rsidR="00B53CE4"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  <w:t>.</w:t>
      </w:r>
    </w:p>
    <w:p w:rsidR="00CB0745" w:rsidRDefault="00CB0745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p w:rsidR="00CB0745" w:rsidRDefault="00CB0745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p w:rsidR="0017605A" w:rsidRDefault="0017605A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p w:rsidR="0017605A" w:rsidRDefault="0017605A" w:rsidP="008479F2">
      <w:pPr>
        <w:ind w:right="-143" w:firstLine="708"/>
        <w:jc w:val="both"/>
        <w:rPr>
          <w:rFonts w:ascii="Times New Roman" w:eastAsia="Times New Roman" w:hAnsi="Times New Roman" w:cs="Times New Roman"/>
          <w:kern w:val="22"/>
          <w:sz w:val="24"/>
          <w:szCs w:val="24"/>
          <w:lang w:eastAsia="ru-RU"/>
        </w:rPr>
      </w:pPr>
    </w:p>
    <w:sectPr w:rsidR="0017605A" w:rsidSect="008703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D7B" w:rsidRDefault="00CE2D7B" w:rsidP="00AA44C1">
      <w:pPr>
        <w:spacing w:after="0" w:line="240" w:lineRule="auto"/>
      </w:pPr>
      <w:r>
        <w:separator/>
      </w:r>
    </w:p>
  </w:endnote>
  <w:endnote w:type="continuationSeparator" w:id="1">
    <w:p w:rsidR="00CE2D7B" w:rsidRDefault="00CE2D7B" w:rsidP="00AA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D7B" w:rsidRDefault="00CE2D7B" w:rsidP="00AA44C1">
      <w:pPr>
        <w:spacing w:after="0" w:line="240" w:lineRule="auto"/>
      </w:pPr>
      <w:r>
        <w:separator/>
      </w:r>
    </w:p>
  </w:footnote>
  <w:footnote w:type="continuationSeparator" w:id="1">
    <w:p w:rsidR="00CE2D7B" w:rsidRDefault="00CE2D7B" w:rsidP="00AA44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11548"/>
    <w:rsid w:val="00076834"/>
    <w:rsid w:val="00083818"/>
    <w:rsid w:val="000C55D4"/>
    <w:rsid w:val="000D46E8"/>
    <w:rsid w:val="000D6689"/>
    <w:rsid w:val="00114E25"/>
    <w:rsid w:val="00122F3B"/>
    <w:rsid w:val="0015581E"/>
    <w:rsid w:val="0017605A"/>
    <w:rsid w:val="00185B3A"/>
    <w:rsid w:val="001A1EA4"/>
    <w:rsid w:val="001C5348"/>
    <w:rsid w:val="001E51B8"/>
    <w:rsid w:val="002C2CE2"/>
    <w:rsid w:val="00321CD1"/>
    <w:rsid w:val="00334273"/>
    <w:rsid w:val="003467DC"/>
    <w:rsid w:val="003518A8"/>
    <w:rsid w:val="003E0316"/>
    <w:rsid w:val="003E4F5D"/>
    <w:rsid w:val="004013CF"/>
    <w:rsid w:val="00495FE6"/>
    <w:rsid w:val="004964E0"/>
    <w:rsid w:val="004A37A9"/>
    <w:rsid w:val="004D5964"/>
    <w:rsid w:val="0051472B"/>
    <w:rsid w:val="00537345"/>
    <w:rsid w:val="0055197B"/>
    <w:rsid w:val="005A6D22"/>
    <w:rsid w:val="005D6018"/>
    <w:rsid w:val="00611548"/>
    <w:rsid w:val="006A0C7B"/>
    <w:rsid w:val="006B6641"/>
    <w:rsid w:val="006F407B"/>
    <w:rsid w:val="00790DF0"/>
    <w:rsid w:val="007D6043"/>
    <w:rsid w:val="007E60EF"/>
    <w:rsid w:val="0080080E"/>
    <w:rsid w:val="00812B75"/>
    <w:rsid w:val="008479F2"/>
    <w:rsid w:val="00855098"/>
    <w:rsid w:val="00870390"/>
    <w:rsid w:val="00894FF7"/>
    <w:rsid w:val="00895A6B"/>
    <w:rsid w:val="008C294F"/>
    <w:rsid w:val="00992FFC"/>
    <w:rsid w:val="009D0803"/>
    <w:rsid w:val="00A039D9"/>
    <w:rsid w:val="00A12A53"/>
    <w:rsid w:val="00A171CD"/>
    <w:rsid w:val="00A6339B"/>
    <w:rsid w:val="00AA44C1"/>
    <w:rsid w:val="00AA7086"/>
    <w:rsid w:val="00AC35CD"/>
    <w:rsid w:val="00B116DC"/>
    <w:rsid w:val="00B21232"/>
    <w:rsid w:val="00B3144B"/>
    <w:rsid w:val="00B375DB"/>
    <w:rsid w:val="00B53CE4"/>
    <w:rsid w:val="00B545CB"/>
    <w:rsid w:val="00BA5B0C"/>
    <w:rsid w:val="00BB5A9D"/>
    <w:rsid w:val="00BB6E0D"/>
    <w:rsid w:val="00BC5669"/>
    <w:rsid w:val="00BD17C5"/>
    <w:rsid w:val="00BD295B"/>
    <w:rsid w:val="00BD7805"/>
    <w:rsid w:val="00BF23F3"/>
    <w:rsid w:val="00C17546"/>
    <w:rsid w:val="00C3274B"/>
    <w:rsid w:val="00C34E20"/>
    <w:rsid w:val="00C876EF"/>
    <w:rsid w:val="00CA2FE1"/>
    <w:rsid w:val="00CB0745"/>
    <w:rsid w:val="00CE2D7B"/>
    <w:rsid w:val="00D12064"/>
    <w:rsid w:val="00D126E0"/>
    <w:rsid w:val="00D143F2"/>
    <w:rsid w:val="00D31E6C"/>
    <w:rsid w:val="00D91381"/>
    <w:rsid w:val="00E0495E"/>
    <w:rsid w:val="00E42C23"/>
    <w:rsid w:val="00E90E45"/>
    <w:rsid w:val="00E92C2F"/>
    <w:rsid w:val="00E93D27"/>
    <w:rsid w:val="00EC4ADA"/>
    <w:rsid w:val="00EC6B5E"/>
    <w:rsid w:val="00F3676E"/>
    <w:rsid w:val="00F5476D"/>
    <w:rsid w:val="00F65CD2"/>
    <w:rsid w:val="00F85C9E"/>
    <w:rsid w:val="00F8789F"/>
    <w:rsid w:val="00FB1611"/>
    <w:rsid w:val="00FC452C"/>
    <w:rsid w:val="00FC7623"/>
    <w:rsid w:val="00FF1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90"/>
  </w:style>
  <w:style w:type="paragraph" w:styleId="1">
    <w:name w:val="heading 1"/>
    <w:basedOn w:val="a"/>
    <w:next w:val="a"/>
    <w:link w:val="10"/>
    <w:uiPriority w:val="9"/>
    <w:qFormat/>
    <w:rsid w:val="003518A8"/>
    <w:pPr>
      <w:keepNext/>
      <w:autoSpaceDE w:val="0"/>
      <w:autoSpaceDN w:val="0"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4C1"/>
  </w:style>
  <w:style w:type="paragraph" w:styleId="a6">
    <w:name w:val="footer"/>
    <w:basedOn w:val="a"/>
    <w:link w:val="a7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4C1"/>
  </w:style>
  <w:style w:type="character" w:customStyle="1" w:styleId="10">
    <w:name w:val="Заголовок 1 Знак"/>
    <w:basedOn w:val="a0"/>
    <w:link w:val="1"/>
    <w:uiPriority w:val="9"/>
    <w:rsid w:val="003518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E049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No Spacing"/>
    <w:uiPriority w:val="1"/>
    <w:qFormat/>
    <w:rsid w:val="00E0495E"/>
    <w:pPr>
      <w:spacing w:after="0" w:line="240" w:lineRule="auto"/>
    </w:pPr>
  </w:style>
  <w:style w:type="character" w:styleId="a9">
    <w:name w:val="Hyperlink"/>
    <w:basedOn w:val="a0"/>
    <w:uiPriority w:val="99"/>
    <w:unhideWhenUsed/>
    <w:rsid w:val="00B53C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27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44C1"/>
  </w:style>
  <w:style w:type="paragraph" w:styleId="a6">
    <w:name w:val="footer"/>
    <w:basedOn w:val="a"/>
    <w:link w:val="a7"/>
    <w:uiPriority w:val="99"/>
    <w:unhideWhenUsed/>
    <w:rsid w:val="00AA44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44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ulumaiskoemo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lonskaya.adm@mail.ru" TargetMode="External"/><Relationship Id="rId12" Type="http://schemas.openxmlformats.org/officeDocument/2006/relationships/hyperlink" Target="mailto:admmaslyanogorskmo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taeckaya@mail.ru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mailto:z-hazan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batam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7B1BB-D1C5-4D61-A579-853E9725A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Soldatkina_UP</cp:lastModifiedBy>
  <cp:revision>6</cp:revision>
  <cp:lastPrinted>2024-04-02T00:18:00Z</cp:lastPrinted>
  <dcterms:created xsi:type="dcterms:W3CDTF">2024-04-02T00:07:00Z</dcterms:created>
  <dcterms:modified xsi:type="dcterms:W3CDTF">2026-03-24T05:38:00Z</dcterms:modified>
</cp:coreProperties>
</file>