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8E1" w:rsidRPr="00DB58E1" w:rsidRDefault="00DB58E1" w:rsidP="00DB58E1">
      <w:pPr>
        <w:shd w:val="clear" w:color="auto" w:fill="FFFFFF"/>
        <w:spacing w:after="100" w:afterAutospacing="1" w:line="24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DB58E1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Уведомление о проведении ежегодной актуализации схемы теплоснабжения</w:t>
      </w:r>
    </w:p>
    <w:p w:rsidR="00DB58E1" w:rsidRPr="00DB58E1" w:rsidRDefault="00DB58E1" w:rsidP="00DB58E1">
      <w:pPr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Уведомление о проведении ежегодной актуализ</w:t>
      </w:r>
      <w:r w:rsid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ации схем теплоснабжения Масляногорского сельского поселения</w:t>
      </w: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Зиминского района Иркутской области на 2023 год.</w:t>
      </w:r>
    </w:p>
    <w:p w:rsidR="00DB58E1" w:rsidRPr="00DB58E1" w:rsidRDefault="00DB58E1" w:rsidP="0053203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proofErr w:type="gramStart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Администрация </w:t>
      </w:r>
      <w:r w:rsid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Масляногорского сельского поселения</w:t>
      </w: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Зиминского района Иркутской области в соответствии с Федеральным законом от 06.10.2003 № 131-ФЗ «Об общих принципах организации местного с</w:t>
      </w:r>
      <w:bookmarkStart w:id="0" w:name="_GoBack"/>
      <w:bookmarkEnd w:id="0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амоуправления в Российской Федерации», п.п. 22-24 Постановления Правительства РФ от 22 февраля 2012 г. № 154 «О требованиях к схемам теплоснабжения, порядку их разработки и утверждения» проводит актуализацию схемы тепл</w:t>
      </w:r>
      <w:r w:rsid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оснабжения администрации Масляногорского сельского поселения</w:t>
      </w: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Зиминского района Иркутской области на</w:t>
      </w:r>
      <w:proofErr w:type="gramEnd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2023 год.</w:t>
      </w:r>
    </w:p>
    <w:p w:rsidR="0053203C" w:rsidRDefault="00DB58E1" w:rsidP="005320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Схема тепл</w:t>
      </w:r>
      <w:r w:rsid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оснабжения администрации Масляногорского сельского поселения</w:t>
      </w: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Зиминского района Иркутской области размещена на официальном сайте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администрации </w:t>
      </w:r>
      <w:r w:rsid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Масляногорского сельского поселения </w:t>
      </w:r>
      <w:r w:rsidR="0053203C" w:rsidRPr="0053203C">
        <w:rPr>
          <w:kern w:val="28"/>
          <w:u w:val="single"/>
        </w:rPr>
        <w:t xml:space="preserve"> </w:t>
      </w:r>
      <w:r w:rsidR="0053203C" w:rsidRPr="0053203C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="0053203C" w:rsidRPr="0053203C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</w:p>
    <w:p w:rsidR="0053203C" w:rsidRDefault="0053203C" w:rsidP="005320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</w:rPr>
      </w:pPr>
    </w:p>
    <w:p w:rsidR="00DB58E1" w:rsidRPr="0053203C" w:rsidRDefault="0053203C" w:rsidP="005320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 w:rsidRPr="0053203C">
        <w:rPr>
          <w:rFonts w:ascii="Times New Roman" w:hAnsi="Times New Roman" w:cs="Times New Roman"/>
          <w:kern w:val="28"/>
          <w:sz w:val="24"/>
          <w:szCs w:val="24"/>
        </w:rPr>
        <w:t xml:space="preserve">2. </w:t>
      </w:r>
      <w:r w:rsidR="00DB58E1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Актуализации подлежат следующие данные:</w:t>
      </w:r>
    </w:p>
    <w:p w:rsidR="00DA50B7" w:rsidRPr="00DA50B7" w:rsidRDefault="00DA50B7" w:rsidP="00532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а) распределение тепловой нагрузки между источниками тепловой энергии в период, на который распределяются нагрузки;</w:t>
      </w:r>
    </w:p>
    <w:p w:rsidR="00DA50B7" w:rsidRPr="00DA50B7" w:rsidRDefault="00DA50B7" w:rsidP="00532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б) изменение тепловых нагрузок в каждой зоне действия источников тепловой энергии, в том числе за счет перераспределения тепловой нагрузки из одной зоны действия в другую в период, на который распределяются нагрузки;</w:t>
      </w:r>
    </w:p>
    <w:p w:rsidR="00DA50B7" w:rsidRPr="00DA50B7" w:rsidRDefault="00DA50B7" w:rsidP="00532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в) внесение изменений в схему теплоснабжения или отказ от внесения изменений в части включения в нее мероприятий по обеспечению технической возможности подключения к системам теплоснабжения объектов капитального строительства;</w:t>
      </w:r>
    </w:p>
    <w:p w:rsidR="00DA50B7" w:rsidRPr="00DA50B7" w:rsidRDefault="00DA50B7" w:rsidP="00532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г) ввод в эксплуатацию в результате строительства, реконструкции и технического перевооружения источников тепловой энергии и соответствие их обязательным требованиям, установленным законодательством Российской Федерации, и проектной документации;</w:t>
      </w:r>
    </w:p>
    <w:p w:rsidR="00DA50B7" w:rsidRPr="00DA50B7" w:rsidRDefault="00DA50B7" w:rsidP="00532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д) строительство и реконструкция тепловых сетей, включая их реконструкцию в связи с исчерпанием установленного и продленного ресурсов;</w:t>
      </w:r>
    </w:p>
    <w:p w:rsidR="00DA50B7" w:rsidRPr="00DA50B7" w:rsidRDefault="00DA50B7" w:rsidP="00532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е) баланс топливно-энергетических ресурсов для обеспечения теплоснабжения, в том числе расходов аварийных запасов топлива;</w:t>
      </w:r>
    </w:p>
    <w:p w:rsidR="00DA50B7" w:rsidRPr="00DA50B7" w:rsidRDefault="00DA50B7" w:rsidP="00532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ж) финансовые потребности при изменении схемы теплоснабжения и источники их покрытия.</w:t>
      </w:r>
    </w:p>
    <w:p w:rsidR="0053203C" w:rsidRDefault="0053203C" w:rsidP="005320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53203C" w:rsidRPr="0053203C" w:rsidRDefault="0053203C" w:rsidP="005320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3. </w:t>
      </w:r>
      <w:r w:rsidR="00DB58E1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Наименование, место нахождения, номер контактного телефона и адрес электронной почты органа, уполномоченного на организацию актуализации схемы</w:t>
      </w:r>
      <w:r w:rsidR="0078106A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теплоснабжения: </w:t>
      </w:r>
      <w:r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администрация Масляногорского сельского поселения</w:t>
      </w:r>
      <w:r w:rsidR="00DA50B7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Зиминского </w:t>
      </w:r>
      <w:r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района Иркутской области, 665366</w:t>
      </w:r>
      <w:r w:rsidR="00DA50B7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, Иркутская обл</w:t>
      </w:r>
      <w:r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асть, Зиминский район, с. Масляногорск, ул. Полевая, д. 18, телефон: (8-39554) 28-4</w:t>
      </w:r>
      <w:r w:rsidR="00DA50B7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-</w:t>
      </w:r>
      <w:r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37</w:t>
      </w:r>
      <w:r w:rsidR="00DA50B7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; </w:t>
      </w:r>
      <w:proofErr w:type="spellStart"/>
      <w:r w:rsidR="00DA50B7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E-mail</w:t>
      </w:r>
      <w:proofErr w:type="spellEnd"/>
      <w:r w:rsidR="00DA50B7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: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 w:rsidRPr="0053203C">
        <w:rPr>
          <w:rFonts w:ascii="Times New Roman" w:hAnsi="Times New Roman" w:cs="Times New Roman"/>
          <w:color w:val="333333"/>
          <w:sz w:val="24"/>
          <w:szCs w:val="24"/>
        </w:rPr>
        <w:t>admmaslyanogorskmo@mail.ru</w:t>
      </w:r>
    </w:p>
    <w:p w:rsidR="0053203C" w:rsidRDefault="0053203C" w:rsidP="0053203C">
      <w:pPr>
        <w:suppressAutoHyphens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282C30"/>
          <w:sz w:val="24"/>
          <w:szCs w:val="24"/>
        </w:rPr>
      </w:pPr>
    </w:p>
    <w:p w:rsidR="0078106A" w:rsidRPr="0053203C" w:rsidRDefault="0053203C" w:rsidP="0053203C">
      <w:pPr>
        <w:suppressAutoHyphens/>
        <w:spacing w:after="0" w:line="240" w:lineRule="auto"/>
        <w:ind w:firstLine="709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53203C">
        <w:rPr>
          <w:rFonts w:ascii="Times New Roman CYR" w:hAnsi="Times New Roman CYR" w:cs="Times New Roman CYR"/>
          <w:color w:val="282C30"/>
          <w:sz w:val="24"/>
          <w:szCs w:val="24"/>
        </w:rPr>
        <w:t xml:space="preserve">4. </w:t>
      </w:r>
      <w:r w:rsidR="00302972" w:rsidRPr="0053203C">
        <w:rPr>
          <w:rFonts w:ascii="Times New Roman CYR" w:hAnsi="Times New Roman CYR" w:cs="Times New Roman CYR"/>
          <w:color w:val="282C30"/>
          <w:sz w:val="24"/>
          <w:szCs w:val="24"/>
        </w:rPr>
        <w:t>Предложения по подготовке проекта актуализации схемы теплоснабжения от</w:t>
      </w:r>
      <w:r w:rsidRPr="0053203C">
        <w:rPr>
          <w:rFonts w:ascii="Times New Roman CYR" w:hAnsi="Times New Roman CYR" w:cs="Times New Roman CYR"/>
          <w:color w:val="282C30"/>
          <w:sz w:val="24"/>
          <w:szCs w:val="24"/>
        </w:rPr>
        <w:t xml:space="preserve"> </w:t>
      </w:r>
      <w:r w:rsidR="00302972" w:rsidRPr="0053203C">
        <w:rPr>
          <w:rFonts w:ascii="Times New Roman CYR" w:hAnsi="Times New Roman CYR" w:cs="Times New Roman CYR"/>
          <w:color w:val="282C30"/>
          <w:sz w:val="24"/>
          <w:szCs w:val="24"/>
        </w:rPr>
        <w:t xml:space="preserve">теплоснабжающих и </w:t>
      </w:r>
      <w:proofErr w:type="spellStart"/>
      <w:r w:rsidR="00302972" w:rsidRPr="0053203C">
        <w:rPr>
          <w:rFonts w:ascii="Times New Roman CYR" w:hAnsi="Times New Roman CYR" w:cs="Times New Roman CYR"/>
          <w:color w:val="282C30"/>
          <w:sz w:val="24"/>
          <w:szCs w:val="24"/>
        </w:rPr>
        <w:t>теплосетевых</w:t>
      </w:r>
      <w:proofErr w:type="spellEnd"/>
      <w:r w:rsidR="00302972" w:rsidRPr="0053203C">
        <w:rPr>
          <w:rFonts w:ascii="Times New Roman CYR" w:hAnsi="Times New Roman CYR" w:cs="Times New Roman CYR"/>
          <w:color w:val="282C30"/>
          <w:sz w:val="24"/>
          <w:szCs w:val="24"/>
        </w:rPr>
        <w:t xml:space="preserve"> организаций и иных лиц принимаются</w:t>
      </w:r>
      <w:r w:rsidR="00DB58E1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до </w:t>
      </w:r>
      <w:r w:rsidR="00302972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1 марта </w:t>
      </w:r>
      <w:r w:rsidR="00DB58E1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202</w:t>
      </w:r>
      <w:r w:rsidR="00302972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3</w:t>
      </w:r>
      <w:r w:rsidR="00DB58E1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года в письменной форме в администрацию </w:t>
      </w:r>
      <w:r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Масляногорского сельского поселения</w:t>
      </w:r>
      <w:r w:rsidR="0078106A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Зиминского района Иркутской области.</w:t>
      </w:r>
    </w:p>
    <w:p w:rsidR="0053203C" w:rsidRDefault="0053203C" w:rsidP="005320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DB58E1" w:rsidRPr="0053203C" w:rsidRDefault="0053203C" w:rsidP="005320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5. </w:t>
      </w:r>
      <w:r w:rsidR="00DB58E1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Порядок и место опубликования результатов актуализации схемы теплоснабжения: опубликовать результаты актуализации схемы теплоснабжения </w:t>
      </w:r>
      <w:r w:rsidR="00302972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на официальном сайте администрации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Масляногорского сельского поселения</w:t>
      </w:r>
      <w:r w:rsidR="00302972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:</w:t>
      </w:r>
      <w:r w:rsidRPr="0053203C">
        <w:rPr>
          <w:rFonts w:ascii="Times New Roman" w:hAnsi="Times New Roman" w:cs="Times New Roman"/>
          <w:kern w:val="28"/>
          <w:sz w:val="24"/>
          <w:szCs w:val="24"/>
          <w:u w:val="single"/>
        </w:rPr>
        <w:t xml:space="preserve"> </w:t>
      </w:r>
      <w:r w:rsidRPr="0053203C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53203C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  <w:r w:rsidR="00302972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 </w:t>
      </w:r>
      <w:r w:rsidR="00DB58E1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срок не позднее 1июля 202</w:t>
      </w:r>
      <w:r w:rsidR="00302972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3</w:t>
      </w:r>
      <w:r w:rsidR="00DB58E1" w:rsidRPr="0053203C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года.</w:t>
      </w:r>
    </w:p>
    <w:p w:rsidR="007F1BD9" w:rsidRDefault="007F1BD9" w:rsidP="0053203C">
      <w:pPr>
        <w:spacing w:after="0" w:line="240" w:lineRule="auto"/>
        <w:ind w:firstLine="709"/>
        <w:jc w:val="both"/>
      </w:pPr>
    </w:p>
    <w:sectPr w:rsidR="007F1BD9" w:rsidSect="00A73145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619C6"/>
    <w:multiLevelType w:val="multilevel"/>
    <w:tmpl w:val="DA94F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F00467"/>
    <w:multiLevelType w:val="multilevel"/>
    <w:tmpl w:val="3A84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3"/>
    </w:lvlOverride>
  </w:num>
  <w:num w:numId="3">
    <w:abstractNumId w:val="1"/>
    <w:lvlOverride w:ilvl="0">
      <w:startOverride w:val="4"/>
    </w:lvlOverride>
  </w:num>
  <w:num w:numId="4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92AB0"/>
    <w:rsid w:val="00092AB0"/>
    <w:rsid w:val="00302972"/>
    <w:rsid w:val="0053203C"/>
    <w:rsid w:val="0078106A"/>
    <w:rsid w:val="007E71DC"/>
    <w:rsid w:val="007F1BD9"/>
    <w:rsid w:val="00A73145"/>
    <w:rsid w:val="00D11CC3"/>
    <w:rsid w:val="00DA50B7"/>
    <w:rsid w:val="00DB5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58E1"/>
    <w:rPr>
      <w:b/>
      <w:bCs/>
    </w:rPr>
  </w:style>
  <w:style w:type="character" w:styleId="a5">
    <w:name w:val="Hyperlink"/>
    <w:basedOn w:val="a0"/>
    <w:uiPriority w:val="99"/>
    <w:semiHidden/>
    <w:unhideWhenUsed/>
    <w:rsid w:val="00DB58E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A50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7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новолетники</cp:lastModifiedBy>
  <cp:revision>5</cp:revision>
  <dcterms:created xsi:type="dcterms:W3CDTF">2023-02-01T07:04:00Z</dcterms:created>
  <dcterms:modified xsi:type="dcterms:W3CDTF">2023-02-03T03:39:00Z</dcterms:modified>
</cp:coreProperties>
</file>