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475A" w:rsidRPr="00BC5BAE" w:rsidRDefault="00A3475A" w:rsidP="00A3475A">
      <w:pPr>
        <w:ind w:left="180" w:firstLine="180"/>
        <w:jc w:val="center"/>
        <w:rPr>
          <w:rFonts w:ascii="Arial" w:hAnsi="Arial" w:cs="Arial"/>
          <w:b/>
          <w:i/>
          <w:iCs/>
        </w:rPr>
      </w:pPr>
      <w:r w:rsidRPr="00BC5BAE">
        <w:rPr>
          <w:iCs/>
        </w:rPr>
        <w:t>Российская Федерация</w:t>
      </w:r>
    </w:p>
    <w:p w:rsidR="00A3475A" w:rsidRPr="00BC5BAE" w:rsidRDefault="00A3475A" w:rsidP="00A3475A">
      <w:pPr>
        <w:ind w:left="180" w:firstLine="180"/>
        <w:jc w:val="center"/>
        <w:rPr>
          <w:iCs/>
        </w:rPr>
      </w:pPr>
      <w:r w:rsidRPr="00BC5BAE">
        <w:rPr>
          <w:iCs/>
        </w:rPr>
        <w:t>Иркутская область</w:t>
      </w:r>
    </w:p>
    <w:p w:rsidR="00A3475A" w:rsidRPr="00BC5BAE" w:rsidRDefault="00A3475A" w:rsidP="00A3475A">
      <w:pPr>
        <w:ind w:left="180" w:firstLine="180"/>
        <w:jc w:val="center"/>
        <w:rPr>
          <w:iCs/>
        </w:rPr>
      </w:pPr>
      <w:r w:rsidRPr="00BC5BAE">
        <w:rPr>
          <w:iCs/>
        </w:rPr>
        <w:t>Зиминский район</w:t>
      </w:r>
    </w:p>
    <w:p w:rsidR="00A3475A" w:rsidRPr="00BC5BAE" w:rsidRDefault="00A571D9" w:rsidP="00A3475A">
      <w:pPr>
        <w:ind w:left="180" w:firstLine="180"/>
        <w:jc w:val="center"/>
      </w:pPr>
      <w:r w:rsidRPr="00BC5BAE">
        <w:t>Масляногорское сельское поселение</w:t>
      </w:r>
    </w:p>
    <w:p w:rsidR="00A3475A" w:rsidRPr="00BC5BAE" w:rsidRDefault="00A3475A" w:rsidP="00A3475A">
      <w:pPr>
        <w:ind w:left="180" w:firstLine="180"/>
        <w:jc w:val="center"/>
      </w:pPr>
      <w:r w:rsidRPr="00BC5BAE">
        <w:t>Дума</w:t>
      </w:r>
    </w:p>
    <w:p w:rsidR="00A3475A" w:rsidRPr="00BC5BAE" w:rsidRDefault="00A3475A" w:rsidP="00A3475A">
      <w:pPr>
        <w:ind w:left="180" w:firstLine="180"/>
        <w:rPr>
          <w:b/>
        </w:rPr>
      </w:pPr>
    </w:p>
    <w:p w:rsidR="00A3475A" w:rsidRPr="00BC5BAE" w:rsidRDefault="00A3475A" w:rsidP="00A3475A">
      <w:pPr>
        <w:pStyle w:val="2"/>
        <w:ind w:left="180" w:firstLine="180"/>
        <w:rPr>
          <w:b/>
          <w:i w:val="0"/>
          <w:sz w:val="24"/>
          <w:szCs w:val="24"/>
        </w:rPr>
      </w:pPr>
      <w:proofErr w:type="gramStart"/>
      <w:r w:rsidRPr="00BC5BAE">
        <w:rPr>
          <w:b/>
          <w:i w:val="0"/>
          <w:sz w:val="24"/>
          <w:szCs w:val="24"/>
        </w:rPr>
        <w:t>Р</w:t>
      </w:r>
      <w:proofErr w:type="gramEnd"/>
      <w:r w:rsidRPr="00BC5BAE">
        <w:rPr>
          <w:b/>
          <w:i w:val="0"/>
          <w:sz w:val="24"/>
          <w:szCs w:val="24"/>
        </w:rPr>
        <w:t xml:space="preserve"> Е Ш Е Н И Е</w:t>
      </w:r>
    </w:p>
    <w:p w:rsidR="00A3475A" w:rsidRPr="00BC5BAE" w:rsidRDefault="00A3475A" w:rsidP="00A3475A">
      <w:pPr>
        <w:pStyle w:val="Style5"/>
        <w:widowControl/>
        <w:spacing w:line="240" w:lineRule="exact"/>
      </w:pPr>
    </w:p>
    <w:p w:rsidR="00A3475A" w:rsidRPr="00BC5BAE" w:rsidRDefault="00BA380B" w:rsidP="00FE0A75">
      <w:pPr>
        <w:pStyle w:val="a3"/>
      </w:pPr>
      <w:r w:rsidRPr="00BC5BAE">
        <w:rPr>
          <w:rStyle w:val="FontStyle14"/>
          <w:sz w:val="24"/>
          <w:szCs w:val="24"/>
        </w:rPr>
        <w:t xml:space="preserve">от  </w:t>
      </w:r>
      <w:r w:rsidR="00BC5BAE" w:rsidRPr="00BC5BAE">
        <w:rPr>
          <w:rStyle w:val="FontStyle14"/>
          <w:sz w:val="24"/>
          <w:szCs w:val="24"/>
        </w:rPr>
        <w:t>23</w:t>
      </w:r>
      <w:r w:rsidR="00BD2D4A" w:rsidRPr="00BC5BAE">
        <w:rPr>
          <w:rStyle w:val="FontStyle14"/>
          <w:sz w:val="24"/>
          <w:szCs w:val="24"/>
        </w:rPr>
        <w:t>.09.</w:t>
      </w:r>
      <w:r w:rsidR="00A3475A" w:rsidRPr="00BC5BAE">
        <w:rPr>
          <w:rStyle w:val="FontStyle14"/>
          <w:sz w:val="24"/>
          <w:szCs w:val="24"/>
        </w:rPr>
        <w:t xml:space="preserve">2022 г.                        </w:t>
      </w:r>
      <w:r w:rsidR="00BC5BAE" w:rsidRPr="00BC5BAE">
        <w:rPr>
          <w:rStyle w:val="FontStyle14"/>
          <w:sz w:val="24"/>
          <w:szCs w:val="24"/>
        </w:rPr>
        <w:t xml:space="preserve">                     </w:t>
      </w:r>
      <w:r w:rsidR="00A3475A" w:rsidRPr="00BC5BAE">
        <w:rPr>
          <w:rStyle w:val="FontStyle14"/>
          <w:spacing w:val="40"/>
          <w:sz w:val="24"/>
          <w:szCs w:val="24"/>
        </w:rPr>
        <w:t>№</w:t>
      </w:r>
      <w:r w:rsidR="00BC5BAE" w:rsidRPr="00BC5BAE">
        <w:t xml:space="preserve">125/1                                      </w:t>
      </w:r>
      <w:r w:rsidR="00A3475A" w:rsidRPr="00BC5BAE">
        <w:rPr>
          <w:rStyle w:val="FontStyle14"/>
          <w:sz w:val="24"/>
          <w:szCs w:val="24"/>
        </w:rPr>
        <w:t xml:space="preserve">с. </w:t>
      </w:r>
      <w:r w:rsidR="00A571D9" w:rsidRPr="00BC5BAE">
        <w:rPr>
          <w:rStyle w:val="FontStyle14"/>
          <w:sz w:val="24"/>
          <w:szCs w:val="24"/>
        </w:rPr>
        <w:t>Масляногорск</w:t>
      </w:r>
    </w:p>
    <w:p w:rsidR="00A3475A" w:rsidRPr="00BC5BAE" w:rsidRDefault="00A3475A" w:rsidP="00A3475A">
      <w:pPr>
        <w:rPr>
          <w:iCs/>
        </w:rPr>
      </w:pPr>
    </w:p>
    <w:p w:rsidR="00A3475A" w:rsidRPr="00BC5BAE" w:rsidRDefault="0087778D" w:rsidP="00A3475A">
      <w:pPr>
        <w:ind w:right="-5"/>
        <w:rPr>
          <w:color w:val="000000"/>
        </w:rPr>
      </w:pPr>
      <w:r w:rsidRPr="00BC5BAE">
        <w:t xml:space="preserve">Об утверждении индикаторов риска, </w:t>
      </w:r>
      <w:r w:rsidR="00A3475A" w:rsidRPr="00BC5BAE">
        <w:rPr>
          <w:color w:val="000000"/>
        </w:rPr>
        <w:t xml:space="preserve">ключевых  показателей и их целевых </w:t>
      </w:r>
    </w:p>
    <w:p w:rsidR="00A3475A" w:rsidRPr="00BC5BAE" w:rsidRDefault="00A3475A" w:rsidP="00A3475A">
      <w:pPr>
        <w:ind w:right="-5"/>
        <w:rPr>
          <w:color w:val="000000"/>
        </w:rPr>
      </w:pPr>
      <w:r w:rsidRPr="00BC5BAE">
        <w:rPr>
          <w:color w:val="000000"/>
        </w:rPr>
        <w:t>значений, индикативных показателей по муниципальному</w:t>
      </w:r>
      <w:r w:rsidR="0087778D" w:rsidRPr="00BC5BAE">
        <w:rPr>
          <w:color w:val="000000"/>
        </w:rPr>
        <w:t xml:space="preserve"> жилищному контролю, </w:t>
      </w:r>
    </w:p>
    <w:p w:rsidR="0087778D" w:rsidRPr="00BC5BAE" w:rsidRDefault="0087778D" w:rsidP="00A3475A">
      <w:pPr>
        <w:ind w:right="-5"/>
        <w:rPr>
          <w:color w:val="000000"/>
          <w:shd w:val="clear" w:color="auto" w:fill="FFFFFF"/>
        </w:rPr>
      </w:pPr>
      <w:r w:rsidRPr="00BC5BAE">
        <w:rPr>
          <w:color w:val="000000"/>
        </w:rPr>
        <w:t xml:space="preserve">муниципальному контролю в сфере благоустройства, </w:t>
      </w:r>
      <w:r w:rsidRPr="00BC5BAE">
        <w:rPr>
          <w:color w:val="000000"/>
        </w:rPr>
        <w:br/>
        <w:t xml:space="preserve">муниципальному </w:t>
      </w:r>
      <w:r w:rsidR="00A3475A" w:rsidRPr="00BC5BAE">
        <w:rPr>
          <w:color w:val="000000"/>
        </w:rPr>
        <w:t xml:space="preserve">контролю на </w:t>
      </w:r>
      <w:r w:rsidR="00A3475A" w:rsidRPr="00BC5BAE">
        <w:rPr>
          <w:color w:val="000000"/>
          <w:shd w:val="clear" w:color="auto" w:fill="FFFFFF"/>
        </w:rPr>
        <w:t xml:space="preserve">автомобильном транспорте, </w:t>
      </w:r>
    </w:p>
    <w:p w:rsidR="0087778D" w:rsidRPr="00BC5BAE" w:rsidRDefault="00A3475A" w:rsidP="00A3475A">
      <w:pPr>
        <w:ind w:right="-5"/>
        <w:rPr>
          <w:color w:val="000000"/>
          <w:shd w:val="clear" w:color="auto" w:fill="FFFFFF"/>
        </w:rPr>
      </w:pPr>
      <w:r w:rsidRPr="00BC5BAE">
        <w:rPr>
          <w:color w:val="000000"/>
          <w:shd w:val="clear" w:color="auto" w:fill="FFFFFF"/>
        </w:rPr>
        <w:t xml:space="preserve">городском наземном электрическом </w:t>
      </w:r>
      <w:proofErr w:type="gramStart"/>
      <w:r w:rsidRPr="00BC5BAE">
        <w:rPr>
          <w:color w:val="000000"/>
          <w:shd w:val="clear" w:color="auto" w:fill="FFFFFF"/>
        </w:rPr>
        <w:t>транспорте</w:t>
      </w:r>
      <w:proofErr w:type="gramEnd"/>
      <w:r w:rsidRPr="00BC5BAE">
        <w:rPr>
          <w:color w:val="000000"/>
          <w:shd w:val="clear" w:color="auto" w:fill="FFFFFF"/>
        </w:rPr>
        <w:t xml:space="preserve"> и в дорожномхозяйстве</w:t>
      </w:r>
      <w:bookmarkStart w:id="0" w:name="_GoBack"/>
      <w:bookmarkEnd w:id="0"/>
    </w:p>
    <w:p w:rsidR="00A3475A" w:rsidRPr="00BC5BAE" w:rsidRDefault="00A3475A" w:rsidP="00A3475A">
      <w:pPr>
        <w:ind w:right="-5"/>
        <w:rPr>
          <w:color w:val="000000"/>
          <w:shd w:val="clear" w:color="auto" w:fill="FFFFFF"/>
        </w:rPr>
      </w:pPr>
      <w:r w:rsidRPr="00BC5BAE">
        <w:rPr>
          <w:color w:val="000000"/>
        </w:rPr>
        <w:t xml:space="preserve">на территории </w:t>
      </w:r>
      <w:r w:rsidR="00A571D9" w:rsidRPr="00BC5BAE">
        <w:rPr>
          <w:color w:val="000000"/>
        </w:rPr>
        <w:t>Масляногорского сельского поселения</w:t>
      </w:r>
    </w:p>
    <w:p w:rsidR="00A3475A" w:rsidRPr="00BC5BAE" w:rsidRDefault="00A3475A" w:rsidP="00A3475A">
      <w:pPr>
        <w:ind w:right="-5"/>
        <w:jc w:val="center"/>
        <w:rPr>
          <w:bCs/>
        </w:rPr>
      </w:pPr>
    </w:p>
    <w:p w:rsidR="00FE0A75" w:rsidRPr="00BC5BAE" w:rsidRDefault="00FE0A75" w:rsidP="00A3475A">
      <w:pPr>
        <w:ind w:right="-5"/>
        <w:jc w:val="center"/>
        <w:rPr>
          <w:bCs/>
        </w:rPr>
      </w:pPr>
    </w:p>
    <w:p w:rsidR="00A3475A" w:rsidRPr="00BC5BAE" w:rsidRDefault="00A3475A" w:rsidP="00A3475A">
      <w:pPr>
        <w:autoSpaceDE w:val="0"/>
        <w:autoSpaceDN w:val="0"/>
        <w:adjustRightInd w:val="0"/>
        <w:ind w:firstLine="540"/>
        <w:jc w:val="both"/>
      </w:pPr>
      <w:r w:rsidRPr="00BC5BAE">
        <w:t xml:space="preserve">В соответствии с Федеральными законами от 31 июля 2020 года №248-ФЗ «О государственном контроле (надзоре) и муниципальном контроле в Российской Федерации», от 06 октября 2003 года №131-ФЗ «Об общих принципах организации местного самоуправления в Российской Федерации», руководствуясь   статьями </w:t>
      </w:r>
      <w:r w:rsidR="00BC5BAE" w:rsidRPr="00BC5BAE">
        <w:t>26, 5</w:t>
      </w:r>
      <w:r w:rsidRPr="00BC5BAE">
        <w:t>7  Устава</w:t>
      </w:r>
      <w:r w:rsidR="00BC5BAE" w:rsidRPr="00BC5BAE">
        <w:t xml:space="preserve"> </w:t>
      </w:r>
      <w:r w:rsidR="00A571D9" w:rsidRPr="00BC5BAE">
        <w:rPr>
          <w:color w:val="000000"/>
        </w:rPr>
        <w:t>Масляногорского сельского поселения, Дума Масляногорского сельского поселения</w:t>
      </w:r>
    </w:p>
    <w:p w:rsidR="00A3475A" w:rsidRPr="00BC5BAE" w:rsidRDefault="00A3475A" w:rsidP="00A3475A">
      <w:pPr>
        <w:ind w:firstLine="709"/>
        <w:jc w:val="both"/>
      </w:pPr>
    </w:p>
    <w:p w:rsidR="00A3475A" w:rsidRPr="00BC5BAE" w:rsidRDefault="00A3475A" w:rsidP="00A3475A">
      <w:pPr>
        <w:ind w:firstLine="709"/>
        <w:jc w:val="center"/>
        <w:rPr>
          <w:b/>
        </w:rPr>
      </w:pPr>
      <w:r w:rsidRPr="00BC5BAE">
        <w:rPr>
          <w:b/>
        </w:rPr>
        <w:t>РЕШИЛА:</w:t>
      </w:r>
    </w:p>
    <w:p w:rsidR="00A3475A" w:rsidRPr="00BC5BAE" w:rsidRDefault="00A3475A" w:rsidP="00A3475A">
      <w:pPr>
        <w:ind w:firstLine="709"/>
        <w:jc w:val="center"/>
        <w:rPr>
          <w:b/>
        </w:rPr>
      </w:pPr>
    </w:p>
    <w:p w:rsidR="00953569" w:rsidRPr="00BC5BAE" w:rsidRDefault="00A3475A" w:rsidP="005C23A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5BAE">
        <w:rPr>
          <w:rFonts w:ascii="Times New Roman" w:hAnsi="Times New Roman" w:cs="Times New Roman"/>
          <w:sz w:val="24"/>
          <w:szCs w:val="24"/>
        </w:rPr>
        <w:t xml:space="preserve">1. </w:t>
      </w:r>
      <w:r w:rsidR="00953569" w:rsidRPr="00BC5BAE">
        <w:rPr>
          <w:rFonts w:ascii="Times New Roman" w:hAnsi="Times New Roman" w:cs="Times New Roman"/>
          <w:sz w:val="24"/>
          <w:szCs w:val="24"/>
        </w:rPr>
        <w:t xml:space="preserve">Утвердить Индикаторы риска нарушения обязательных требований, используемые для определения необходимости проведения внеплановых проверок при осуществлении муниципального контроля на автомобильном транспорте, городском наземном электрическом транспорте и       в дорожном хозяйстве  в границах населенных пунктов </w:t>
      </w:r>
      <w:r w:rsidR="00A571D9" w:rsidRPr="00BC5BAE">
        <w:rPr>
          <w:rFonts w:ascii="Times New Roman" w:hAnsi="Times New Roman" w:cs="Times New Roman"/>
          <w:sz w:val="24"/>
          <w:szCs w:val="24"/>
        </w:rPr>
        <w:t>Масляногорского сельского поселения</w:t>
      </w:r>
      <w:r w:rsidR="00953569" w:rsidRPr="00BC5BA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571D9" w:rsidRPr="00BC5BAE" w:rsidRDefault="00953569" w:rsidP="00A571D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5BAE">
        <w:rPr>
          <w:rFonts w:ascii="Times New Roman" w:hAnsi="Times New Roman" w:cs="Times New Roman"/>
          <w:sz w:val="24"/>
          <w:szCs w:val="24"/>
        </w:rPr>
        <w:t>2.</w:t>
      </w:r>
      <w:r w:rsidRPr="00BC5BAE">
        <w:rPr>
          <w:rFonts w:ascii="Times New Roman" w:hAnsi="Times New Roman" w:cs="Times New Roman"/>
          <w:color w:val="000000"/>
          <w:sz w:val="24"/>
          <w:szCs w:val="24"/>
        </w:rPr>
        <w:t xml:space="preserve"> Ут</w:t>
      </w:r>
      <w:r w:rsidR="0087778D" w:rsidRPr="00BC5BAE">
        <w:rPr>
          <w:rFonts w:ascii="Times New Roman" w:hAnsi="Times New Roman" w:cs="Times New Roman"/>
          <w:color w:val="000000"/>
          <w:sz w:val="24"/>
          <w:szCs w:val="24"/>
        </w:rPr>
        <w:t xml:space="preserve">вердить прилагаемые ключевые показатели </w:t>
      </w:r>
      <w:r w:rsidRPr="00BC5BAE">
        <w:rPr>
          <w:rFonts w:ascii="Times New Roman" w:hAnsi="Times New Roman" w:cs="Times New Roman"/>
          <w:color w:val="000000"/>
          <w:sz w:val="24"/>
          <w:szCs w:val="24"/>
        </w:rPr>
        <w:t>и их целевые значен</w:t>
      </w:r>
      <w:r w:rsidR="0087778D" w:rsidRPr="00BC5BAE">
        <w:rPr>
          <w:rFonts w:ascii="Times New Roman" w:hAnsi="Times New Roman" w:cs="Times New Roman"/>
          <w:color w:val="000000"/>
          <w:sz w:val="24"/>
          <w:szCs w:val="24"/>
        </w:rPr>
        <w:t xml:space="preserve">ия, индикативные показатели </w:t>
      </w:r>
      <w:r w:rsidRPr="00BC5BAE">
        <w:rPr>
          <w:rFonts w:ascii="Times New Roman" w:hAnsi="Times New Roman" w:cs="Times New Roman"/>
          <w:color w:val="000000"/>
          <w:sz w:val="24"/>
          <w:szCs w:val="24"/>
        </w:rPr>
        <w:t xml:space="preserve">муниципального </w:t>
      </w:r>
      <w:r w:rsidR="0087778D" w:rsidRPr="00BC5BAE">
        <w:rPr>
          <w:rFonts w:ascii="Times New Roman" w:hAnsi="Times New Roman" w:cs="Times New Roman"/>
          <w:color w:val="000000"/>
          <w:sz w:val="24"/>
          <w:szCs w:val="24"/>
        </w:rPr>
        <w:t xml:space="preserve">жилищного контроля, муниципального контроля в сфере благоустройства, муниципального </w:t>
      </w:r>
      <w:r w:rsidRPr="00BC5BAE">
        <w:rPr>
          <w:rFonts w:ascii="Times New Roman" w:hAnsi="Times New Roman" w:cs="Times New Roman"/>
          <w:sz w:val="24"/>
          <w:szCs w:val="24"/>
        </w:rPr>
        <w:t>контроля на автомобильном транспорте, городском наземномэлектрическом транспорте и в дорожном хозяйстве в границах населенных пунктов</w:t>
      </w:r>
      <w:r w:rsidR="00BC5BAE" w:rsidRPr="00BC5BAE">
        <w:rPr>
          <w:rFonts w:ascii="Times New Roman" w:hAnsi="Times New Roman" w:cs="Times New Roman"/>
          <w:sz w:val="24"/>
          <w:szCs w:val="24"/>
        </w:rPr>
        <w:t xml:space="preserve"> </w:t>
      </w:r>
      <w:r w:rsidR="00A571D9" w:rsidRPr="00BC5BAE">
        <w:rPr>
          <w:rFonts w:ascii="Times New Roman" w:hAnsi="Times New Roman" w:cs="Times New Roman"/>
          <w:sz w:val="24"/>
          <w:szCs w:val="24"/>
        </w:rPr>
        <w:t>Масляногорского сельского поселения.</w:t>
      </w:r>
    </w:p>
    <w:p w:rsidR="00A571D9" w:rsidRPr="00BC5BAE" w:rsidRDefault="005845FF" w:rsidP="00A571D9">
      <w:pPr>
        <w:ind w:right="-5" w:firstLine="709"/>
        <w:jc w:val="both"/>
      </w:pPr>
      <w:r w:rsidRPr="00BC5BAE">
        <w:t xml:space="preserve">3.Опубликовать настоящее решение </w:t>
      </w:r>
      <w:r w:rsidRPr="00BC5BAE">
        <w:rPr>
          <w:rFonts w:eastAsia="Calibri"/>
        </w:rPr>
        <w:t>в периодическом печатном издании Масляногорского сельского поселения «Мое село</w:t>
      </w:r>
      <w:r w:rsidRPr="00BC5BAE">
        <w:t>» и разместить на официальном сайте администрации Масляногорского сельского поселения Зиминского района http://</w:t>
      </w:r>
      <w:r w:rsidRPr="00BC5BAE">
        <w:rPr>
          <w:kern w:val="28"/>
        </w:rPr>
        <w:t>масляногорское</w:t>
      </w:r>
      <w:r w:rsidRPr="00BC5BAE">
        <w:t>.рф в информационно-телекоммуникационной сети «Интернет</w:t>
      </w:r>
      <w:r w:rsidRPr="00BC5BAE">
        <w:rPr>
          <w:rFonts w:eastAsia="Calibri"/>
        </w:rPr>
        <w:t>».</w:t>
      </w:r>
    </w:p>
    <w:p w:rsidR="00A571D9" w:rsidRPr="00BC5BAE" w:rsidRDefault="00A571D9" w:rsidP="00A571D9">
      <w:pPr>
        <w:ind w:right="-5" w:firstLine="709"/>
        <w:jc w:val="both"/>
      </w:pPr>
      <w:r w:rsidRPr="00BC5BAE">
        <w:t xml:space="preserve">4.Настоящее решение вступает в силу  после дня его официального опубликования. </w:t>
      </w:r>
    </w:p>
    <w:p w:rsidR="00A571D9" w:rsidRPr="00BC5BAE" w:rsidRDefault="00A571D9" w:rsidP="00A571D9">
      <w:pPr>
        <w:suppressAutoHyphens/>
        <w:autoSpaceDE w:val="0"/>
        <w:autoSpaceDN w:val="0"/>
        <w:adjustRightInd w:val="0"/>
        <w:jc w:val="both"/>
        <w:rPr>
          <w:kern w:val="2"/>
          <w:lang w:eastAsia="en-US"/>
        </w:rPr>
      </w:pPr>
    </w:p>
    <w:p w:rsidR="00BC5BAE" w:rsidRDefault="00BC5BAE" w:rsidP="00A571D9">
      <w:pPr>
        <w:jc w:val="both"/>
      </w:pPr>
    </w:p>
    <w:p w:rsidR="00A571D9" w:rsidRPr="00BC5BAE" w:rsidRDefault="00A571D9" w:rsidP="00A571D9">
      <w:pPr>
        <w:jc w:val="both"/>
      </w:pPr>
      <w:r w:rsidRPr="00BC5BAE">
        <w:t>Председатель Думы</w:t>
      </w:r>
      <w:r w:rsidR="00BC5BAE" w:rsidRPr="00BC5BAE">
        <w:t xml:space="preserve"> </w:t>
      </w:r>
      <w:r w:rsidRPr="00BC5BAE">
        <w:t>Масляногорского</w:t>
      </w:r>
    </w:p>
    <w:p w:rsidR="00A571D9" w:rsidRPr="00BC5BAE" w:rsidRDefault="00A571D9" w:rsidP="00A571D9">
      <w:r w:rsidRPr="00BC5BAE">
        <w:t>муниципального образования                                                       Москвитин В.С.</w:t>
      </w:r>
    </w:p>
    <w:p w:rsidR="00A571D9" w:rsidRPr="00BC5BAE" w:rsidRDefault="00A571D9" w:rsidP="00A571D9">
      <w:pPr>
        <w:jc w:val="both"/>
      </w:pPr>
    </w:p>
    <w:p w:rsidR="00A571D9" w:rsidRPr="00BC5BAE" w:rsidRDefault="00A571D9" w:rsidP="00A571D9">
      <w:pPr>
        <w:jc w:val="both"/>
        <w:rPr>
          <w:snapToGrid w:val="0"/>
        </w:rPr>
      </w:pPr>
    </w:p>
    <w:p w:rsidR="00A571D9" w:rsidRPr="00BC5BAE" w:rsidRDefault="00A571D9" w:rsidP="00A571D9">
      <w:pPr>
        <w:jc w:val="both"/>
        <w:rPr>
          <w:b/>
        </w:rPr>
      </w:pPr>
    </w:p>
    <w:p w:rsidR="00A571D9" w:rsidRPr="00BC5BAE" w:rsidRDefault="00A571D9" w:rsidP="00A571D9">
      <w:pPr>
        <w:jc w:val="both"/>
      </w:pPr>
      <w:r w:rsidRPr="00BC5BAE">
        <w:t>Глава  Масляногорского</w:t>
      </w:r>
    </w:p>
    <w:p w:rsidR="005C23AF" w:rsidRPr="00BC5BAE" w:rsidRDefault="00A571D9" w:rsidP="00953569">
      <w:r w:rsidRPr="00BC5BAE">
        <w:t>муниципального образования                                                       Москвитин В.С.</w:t>
      </w:r>
    </w:p>
    <w:p w:rsidR="00BA380B" w:rsidRPr="00BC5BAE" w:rsidRDefault="00BA380B" w:rsidP="00953569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BC5BAE" w:rsidRDefault="00BC5BAE" w:rsidP="00953569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953569" w:rsidRPr="00BC5BAE" w:rsidRDefault="00953569" w:rsidP="00953569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BC5BAE">
        <w:rPr>
          <w:rFonts w:ascii="Times New Roman" w:hAnsi="Times New Roman" w:cs="Times New Roman"/>
          <w:b w:val="0"/>
          <w:sz w:val="24"/>
          <w:szCs w:val="24"/>
        </w:rPr>
        <w:t xml:space="preserve">Приложение №1 </w:t>
      </w:r>
    </w:p>
    <w:p w:rsidR="00FE0A75" w:rsidRPr="00BC5BAE" w:rsidRDefault="00953569" w:rsidP="00953569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BC5BAE">
        <w:rPr>
          <w:rFonts w:ascii="Times New Roman" w:hAnsi="Times New Roman" w:cs="Times New Roman"/>
          <w:b w:val="0"/>
          <w:sz w:val="24"/>
          <w:szCs w:val="24"/>
        </w:rPr>
        <w:t xml:space="preserve">к решению Думы </w:t>
      </w:r>
      <w:r w:rsidR="00A571D9" w:rsidRPr="00BC5BAE">
        <w:rPr>
          <w:rFonts w:ascii="Times New Roman" w:hAnsi="Times New Roman" w:cs="Times New Roman"/>
          <w:b w:val="0"/>
          <w:sz w:val="24"/>
          <w:szCs w:val="24"/>
        </w:rPr>
        <w:t>Масляногорского</w:t>
      </w:r>
    </w:p>
    <w:p w:rsidR="00953569" w:rsidRPr="00BC5BAE" w:rsidRDefault="00A571D9" w:rsidP="00953569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BC5BAE">
        <w:rPr>
          <w:rFonts w:ascii="Times New Roman" w:hAnsi="Times New Roman" w:cs="Times New Roman"/>
          <w:b w:val="0"/>
          <w:sz w:val="24"/>
          <w:szCs w:val="24"/>
        </w:rPr>
        <w:t>сельского поселения</w:t>
      </w:r>
    </w:p>
    <w:p w:rsidR="00953569" w:rsidRPr="00BC5BAE" w:rsidRDefault="00953569" w:rsidP="00953569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BC5BAE">
        <w:rPr>
          <w:rFonts w:ascii="Times New Roman" w:hAnsi="Times New Roman" w:cs="Times New Roman"/>
          <w:b w:val="0"/>
          <w:sz w:val="24"/>
          <w:szCs w:val="24"/>
        </w:rPr>
        <w:t>Зиминского района</w:t>
      </w:r>
    </w:p>
    <w:p w:rsidR="00953569" w:rsidRPr="00BC5BAE" w:rsidRDefault="00BA380B" w:rsidP="00953569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BC5BAE">
        <w:rPr>
          <w:rFonts w:ascii="Times New Roman" w:hAnsi="Times New Roman" w:cs="Times New Roman"/>
          <w:b w:val="0"/>
          <w:sz w:val="24"/>
          <w:szCs w:val="24"/>
        </w:rPr>
        <w:t xml:space="preserve"> от </w:t>
      </w:r>
      <w:r w:rsidR="00BC5BAE" w:rsidRPr="00BC5BAE">
        <w:rPr>
          <w:rFonts w:ascii="Times New Roman" w:hAnsi="Times New Roman" w:cs="Times New Roman"/>
          <w:b w:val="0"/>
          <w:sz w:val="24"/>
          <w:szCs w:val="24"/>
        </w:rPr>
        <w:t xml:space="preserve">23.09. </w:t>
      </w:r>
      <w:r w:rsidRPr="00BC5BAE">
        <w:rPr>
          <w:rFonts w:ascii="Times New Roman" w:hAnsi="Times New Roman" w:cs="Times New Roman"/>
          <w:b w:val="0"/>
          <w:sz w:val="24"/>
          <w:szCs w:val="24"/>
        </w:rPr>
        <w:t>2022г</w:t>
      </w:r>
      <w:r w:rsidR="00FE0A75" w:rsidRPr="00BC5BAE">
        <w:rPr>
          <w:rFonts w:ascii="Times New Roman" w:hAnsi="Times New Roman" w:cs="Times New Roman"/>
          <w:b w:val="0"/>
          <w:sz w:val="24"/>
          <w:szCs w:val="24"/>
        </w:rPr>
        <w:t xml:space="preserve">. </w:t>
      </w:r>
      <w:r w:rsidRPr="00BC5BAE">
        <w:rPr>
          <w:rFonts w:ascii="Times New Roman" w:hAnsi="Times New Roman" w:cs="Times New Roman"/>
          <w:b w:val="0"/>
          <w:sz w:val="24"/>
          <w:szCs w:val="24"/>
        </w:rPr>
        <w:t xml:space="preserve"> №</w:t>
      </w:r>
      <w:r w:rsidR="00BC5BAE" w:rsidRPr="00BC5BAE">
        <w:rPr>
          <w:rFonts w:ascii="Times New Roman" w:hAnsi="Times New Roman" w:cs="Times New Roman"/>
          <w:b w:val="0"/>
          <w:sz w:val="24"/>
          <w:szCs w:val="24"/>
        </w:rPr>
        <w:t xml:space="preserve"> 125/1</w:t>
      </w:r>
    </w:p>
    <w:p w:rsidR="00953569" w:rsidRPr="00BC5BAE" w:rsidRDefault="00953569" w:rsidP="00953569">
      <w:pPr>
        <w:pStyle w:val="ConsPlusTitle"/>
        <w:jc w:val="right"/>
        <w:rPr>
          <w:rFonts w:ascii="Times New Roman" w:hAnsi="Times New Roman" w:cs="Times New Roman"/>
          <w:sz w:val="24"/>
          <w:szCs w:val="24"/>
        </w:rPr>
      </w:pPr>
    </w:p>
    <w:p w:rsidR="00953569" w:rsidRPr="00BC5BAE" w:rsidRDefault="00953569" w:rsidP="00953569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5BAE">
        <w:rPr>
          <w:rFonts w:ascii="Times New Roman" w:hAnsi="Times New Roman" w:cs="Times New Roman"/>
          <w:b/>
          <w:sz w:val="24"/>
          <w:szCs w:val="24"/>
        </w:rPr>
        <w:t xml:space="preserve">Индикаторы риска </w:t>
      </w:r>
    </w:p>
    <w:p w:rsidR="00953569" w:rsidRPr="00BC5BAE" w:rsidRDefault="00953569" w:rsidP="00953569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5BAE">
        <w:rPr>
          <w:rFonts w:ascii="Times New Roman" w:hAnsi="Times New Roman" w:cs="Times New Roman"/>
          <w:b/>
          <w:sz w:val="24"/>
          <w:szCs w:val="24"/>
        </w:rPr>
        <w:t xml:space="preserve">нарушения обязательных требований, используемые для определения необходимости проведения внеплановых проверок при осуществлении </w:t>
      </w:r>
      <w:bookmarkStart w:id="1" w:name="_Hlk77689331"/>
      <w:r w:rsidRPr="00BC5BAE">
        <w:rPr>
          <w:rFonts w:ascii="Times New Roman" w:hAnsi="Times New Roman" w:cs="Times New Roman"/>
          <w:b/>
          <w:sz w:val="24"/>
          <w:szCs w:val="24"/>
        </w:rPr>
        <w:t xml:space="preserve">муниципального контроля на автомобильном транспорте, городском наземном </w:t>
      </w:r>
      <w:r w:rsidR="00FE0A75" w:rsidRPr="00BC5BAE">
        <w:rPr>
          <w:rFonts w:ascii="Times New Roman" w:hAnsi="Times New Roman" w:cs="Times New Roman"/>
          <w:b/>
          <w:sz w:val="24"/>
          <w:szCs w:val="24"/>
        </w:rPr>
        <w:t xml:space="preserve">электрическом транспорте и </w:t>
      </w:r>
      <w:r w:rsidRPr="00BC5BAE">
        <w:rPr>
          <w:rFonts w:ascii="Times New Roman" w:hAnsi="Times New Roman" w:cs="Times New Roman"/>
          <w:b/>
          <w:sz w:val="24"/>
          <w:szCs w:val="24"/>
        </w:rPr>
        <w:t xml:space="preserve"> в дорожном хозяйстве в границах населенных пунктов </w:t>
      </w:r>
      <w:r w:rsidR="00A571D9" w:rsidRPr="00BC5BAE">
        <w:rPr>
          <w:rFonts w:ascii="Times New Roman" w:hAnsi="Times New Roman" w:cs="Times New Roman"/>
          <w:b/>
          <w:sz w:val="24"/>
          <w:szCs w:val="24"/>
        </w:rPr>
        <w:t>Масляногорского сельского поселения</w:t>
      </w:r>
    </w:p>
    <w:bookmarkEnd w:id="1"/>
    <w:p w:rsidR="00953569" w:rsidRPr="00BC5BAE" w:rsidRDefault="00953569" w:rsidP="0095356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53569" w:rsidRPr="00BC5BAE" w:rsidRDefault="00953569" w:rsidP="0095356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5BAE">
        <w:rPr>
          <w:rFonts w:ascii="Times New Roman" w:hAnsi="Times New Roman" w:cs="Times New Roman"/>
          <w:sz w:val="24"/>
          <w:szCs w:val="24"/>
        </w:rPr>
        <w:t>1. Наличие информации об установленном факте загрязнения и (или) повреждения автомобильных дорог и дорожных сооружений на них, в том числе элементов обустройства автомобильных дорог, полос отвода автомобильных дорог, придорожных полос автомобильных дорог.</w:t>
      </w:r>
    </w:p>
    <w:p w:rsidR="00953569" w:rsidRPr="00BC5BAE" w:rsidRDefault="00953569" w:rsidP="0095356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5BAE">
        <w:rPr>
          <w:rFonts w:ascii="Times New Roman" w:hAnsi="Times New Roman" w:cs="Times New Roman"/>
          <w:sz w:val="24"/>
          <w:szCs w:val="24"/>
        </w:rPr>
        <w:t>2. Наличие информации об установленном факте нарушения обязательных требований к осуществлению дорожной деятельности.</w:t>
      </w:r>
    </w:p>
    <w:p w:rsidR="00953569" w:rsidRPr="00BC5BAE" w:rsidRDefault="00953569" w:rsidP="0095356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5BAE">
        <w:rPr>
          <w:rFonts w:ascii="Times New Roman" w:hAnsi="Times New Roman" w:cs="Times New Roman"/>
          <w:sz w:val="24"/>
          <w:szCs w:val="24"/>
        </w:rPr>
        <w:t>3. Наличие информации об установленном факте нарушений обязательных требований к эксплуатации объектов дорожного сервиса, размещенных в полосах отвода и (или) придорожных полосах автомобильных дорог.</w:t>
      </w:r>
    </w:p>
    <w:p w:rsidR="00953569" w:rsidRPr="00BC5BAE" w:rsidRDefault="00953569" w:rsidP="0095356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5BAE">
        <w:rPr>
          <w:rFonts w:ascii="Times New Roman" w:hAnsi="Times New Roman" w:cs="Times New Roman"/>
          <w:sz w:val="24"/>
          <w:szCs w:val="24"/>
        </w:rPr>
        <w:t>4. Наличие информации об установленном факте нарушений обязательных требований, установленных в отношении перевозок муниципальным маршрутам регулярных перевозок, не относящихся к предмету федерального государственного контроля (надзора) на автомобильном транспорте, городском наземном электрическом транспорте и в дорожном хозяйстве в области организации регулярных перевозок.</w:t>
      </w:r>
    </w:p>
    <w:p w:rsidR="00953569" w:rsidRPr="00BC5BAE" w:rsidRDefault="00953569" w:rsidP="0095356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5BAE">
        <w:rPr>
          <w:rFonts w:ascii="Times New Roman" w:hAnsi="Times New Roman" w:cs="Times New Roman"/>
          <w:sz w:val="24"/>
          <w:szCs w:val="24"/>
        </w:rPr>
        <w:t xml:space="preserve">5. </w:t>
      </w:r>
      <w:proofErr w:type="gramStart"/>
      <w:r w:rsidRPr="00BC5BAE">
        <w:rPr>
          <w:rFonts w:ascii="Times New Roman" w:hAnsi="Times New Roman" w:cs="Times New Roman"/>
          <w:sz w:val="24"/>
          <w:szCs w:val="24"/>
        </w:rPr>
        <w:t>Наличие информации об установленном факте истечения сроков действия технических требований и условий, подлежащих обязательному исполнению, при проектировании, строительстве, реконструкции, капитальном ремонте, ремонте и содержании автомобильных дорог и (или) дорожных сооружений, строительстве и реконструкции в границах придорожных полос автомобильных дорог объектов капитального строительства, объектов, предназначенных для осуществления дорожной деятельности, и объектов дорожного сервиса, а также при размещении элементов обустройства автомобильных дорог</w:t>
      </w:r>
      <w:proofErr w:type="gramEnd"/>
      <w:r w:rsidRPr="00BC5BAE">
        <w:rPr>
          <w:rFonts w:ascii="Times New Roman" w:hAnsi="Times New Roman" w:cs="Times New Roman"/>
          <w:sz w:val="24"/>
          <w:szCs w:val="24"/>
        </w:rPr>
        <w:t>.</w:t>
      </w:r>
    </w:p>
    <w:p w:rsidR="00953569" w:rsidRPr="00BC5BAE" w:rsidRDefault="00953569" w:rsidP="0095356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5BAE">
        <w:rPr>
          <w:rFonts w:ascii="Times New Roman" w:hAnsi="Times New Roman" w:cs="Times New Roman"/>
          <w:sz w:val="24"/>
          <w:szCs w:val="24"/>
        </w:rPr>
        <w:t>6. Наличие информации об установленном факте несоответствия автомобильной дороги и (или) дорожного сооружения после проведения их строительства, реконструкции, капитального ремонта, ремонта и содержания, обязательным требованиям.</w:t>
      </w:r>
    </w:p>
    <w:p w:rsidR="00953569" w:rsidRPr="00BC5BAE" w:rsidRDefault="00953569" w:rsidP="0095356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5BAE">
        <w:rPr>
          <w:rFonts w:ascii="Times New Roman" w:hAnsi="Times New Roman" w:cs="Times New Roman"/>
          <w:sz w:val="24"/>
          <w:szCs w:val="24"/>
        </w:rPr>
        <w:t>7. Наличие информации об установленном факте нарушении обязательных требований при производстве дорожных работ.</w:t>
      </w:r>
    </w:p>
    <w:p w:rsidR="00953569" w:rsidRPr="00BC5BAE" w:rsidRDefault="00953569" w:rsidP="0095356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53569" w:rsidRPr="00BC5BAE" w:rsidRDefault="00953569" w:rsidP="00953569">
      <w:pPr>
        <w:ind w:firstLine="567"/>
        <w:jc w:val="right"/>
        <w:rPr>
          <w:color w:val="FF0000"/>
        </w:rPr>
      </w:pPr>
    </w:p>
    <w:p w:rsidR="00953569" w:rsidRPr="00BC5BAE" w:rsidRDefault="00953569" w:rsidP="00953569">
      <w:pPr>
        <w:ind w:firstLine="567"/>
        <w:jc w:val="right"/>
        <w:rPr>
          <w:color w:val="FF0000"/>
        </w:rPr>
      </w:pPr>
    </w:p>
    <w:p w:rsidR="00953569" w:rsidRPr="00BC5BAE" w:rsidRDefault="00953569" w:rsidP="00953569">
      <w:pPr>
        <w:ind w:firstLine="567"/>
        <w:jc w:val="right"/>
        <w:rPr>
          <w:color w:val="FF0000"/>
        </w:rPr>
      </w:pPr>
    </w:p>
    <w:p w:rsidR="00953569" w:rsidRPr="00BC5BAE" w:rsidRDefault="00953569" w:rsidP="00953569">
      <w:pPr>
        <w:ind w:firstLine="567"/>
        <w:jc w:val="right"/>
        <w:rPr>
          <w:color w:val="FF0000"/>
        </w:rPr>
      </w:pPr>
    </w:p>
    <w:p w:rsidR="00953569" w:rsidRPr="00BC5BAE" w:rsidRDefault="00953569" w:rsidP="00953569">
      <w:pPr>
        <w:ind w:firstLine="567"/>
        <w:jc w:val="right"/>
        <w:rPr>
          <w:color w:val="FF0000"/>
        </w:rPr>
      </w:pPr>
    </w:p>
    <w:p w:rsidR="00953569" w:rsidRPr="00BC5BAE" w:rsidRDefault="00953569" w:rsidP="00953569">
      <w:pPr>
        <w:ind w:firstLine="567"/>
        <w:jc w:val="right"/>
        <w:rPr>
          <w:color w:val="FF0000"/>
        </w:rPr>
      </w:pPr>
    </w:p>
    <w:p w:rsidR="00953569" w:rsidRPr="00BC5BAE" w:rsidRDefault="00953569" w:rsidP="00953569">
      <w:pPr>
        <w:ind w:firstLine="567"/>
        <w:jc w:val="right"/>
        <w:rPr>
          <w:color w:val="FF0000"/>
        </w:rPr>
      </w:pPr>
    </w:p>
    <w:p w:rsidR="00953569" w:rsidRPr="00BC5BAE" w:rsidRDefault="00953569" w:rsidP="00953569">
      <w:pPr>
        <w:ind w:firstLine="567"/>
        <w:jc w:val="right"/>
        <w:rPr>
          <w:color w:val="FF0000"/>
        </w:rPr>
      </w:pPr>
    </w:p>
    <w:p w:rsidR="00953569" w:rsidRPr="00BC5BAE" w:rsidRDefault="00953569" w:rsidP="00953569">
      <w:pPr>
        <w:ind w:firstLine="567"/>
        <w:jc w:val="right"/>
        <w:rPr>
          <w:color w:val="FF0000"/>
        </w:rPr>
      </w:pPr>
    </w:p>
    <w:p w:rsidR="00953569" w:rsidRPr="00BC5BAE" w:rsidRDefault="00953569" w:rsidP="00953569">
      <w:pPr>
        <w:rPr>
          <w:color w:val="FF0000"/>
        </w:rPr>
      </w:pPr>
    </w:p>
    <w:p w:rsidR="00953569" w:rsidRPr="00BC5BAE" w:rsidRDefault="00953569" w:rsidP="00953569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BC5BAE">
        <w:rPr>
          <w:rFonts w:ascii="Times New Roman" w:hAnsi="Times New Roman" w:cs="Times New Roman"/>
          <w:b w:val="0"/>
          <w:sz w:val="24"/>
          <w:szCs w:val="24"/>
        </w:rPr>
        <w:t>Приложение №2</w:t>
      </w:r>
    </w:p>
    <w:p w:rsidR="00FE0A75" w:rsidRPr="00BC5BAE" w:rsidRDefault="00953569" w:rsidP="00953569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BC5BAE">
        <w:rPr>
          <w:rFonts w:ascii="Times New Roman" w:hAnsi="Times New Roman" w:cs="Times New Roman"/>
          <w:b w:val="0"/>
          <w:sz w:val="24"/>
          <w:szCs w:val="24"/>
        </w:rPr>
        <w:t xml:space="preserve">к решению Думы </w:t>
      </w:r>
      <w:r w:rsidR="00A571D9" w:rsidRPr="00BC5BAE">
        <w:rPr>
          <w:rFonts w:ascii="Times New Roman" w:hAnsi="Times New Roman" w:cs="Times New Roman"/>
          <w:b w:val="0"/>
          <w:sz w:val="24"/>
          <w:szCs w:val="24"/>
        </w:rPr>
        <w:t>Масляногорского</w:t>
      </w:r>
    </w:p>
    <w:p w:rsidR="00953569" w:rsidRPr="00BC5BAE" w:rsidRDefault="00A571D9" w:rsidP="00953569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BC5BAE">
        <w:rPr>
          <w:rFonts w:ascii="Times New Roman" w:hAnsi="Times New Roman" w:cs="Times New Roman"/>
          <w:b w:val="0"/>
          <w:sz w:val="24"/>
          <w:szCs w:val="24"/>
        </w:rPr>
        <w:t>сельского поселения</w:t>
      </w:r>
    </w:p>
    <w:p w:rsidR="00953569" w:rsidRPr="00BC5BAE" w:rsidRDefault="00953569" w:rsidP="00953569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BC5BAE">
        <w:rPr>
          <w:rFonts w:ascii="Times New Roman" w:hAnsi="Times New Roman" w:cs="Times New Roman"/>
          <w:b w:val="0"/>
          <w:sz w:val="24"/>
          <w:szCs w:val="24"/>
        </w:rPr>
        <w:t>Зиминского района</w:t>
      </w:r>
    </w:p>
    <w:p w:rsidR="00953569" w:rsidRPr="00BC5BAE" w:rsidRDefault="00BA380B" w:rsidP="00953569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BC5BAE">
        <w:rPr>
          <w:rFonts w:ascii="Times New Roman" w:hAnsi="Times New Roman" w:cs="Times New Roman"/>
          <w:b w:val="0"/>
          <w:sz w:val="24"/>
          <w:szCs w:val="24"/>
        </w:rPr>
        <w:t xml:space="preserve"> от </w:t>
      </w:r>
      <w:r w:rsidR="00BC5BAE" w:rsidRPr="00BC5BAE">
        <w:rPr>
          <w:rFonts w:ascii="Times New Roman" w:hAnsi="Times New Roman" w:cs="Times New Roman"/>
          <w:b w:val="0"/>
          <w:sz w:val="24"/>
          <w:szCs w:val="24"/>
        </w:rPr>
        <w:t xml:space="preserve">23.09. </w:t>
      </w:r>
      <w:r w:rsidRPr="00BC5BAE">
        <w:rPr>
          <w:rFonts w:ascii="Times New Roman" w:hAnsi="Times New Roman" w:cs="Times New Roman"/>
          <w:b w:val="0"/>
          <w:sz w:val="24"/>
          <w:szCs w:val="24"/>
        </w:rPr>
        <w:t>2022г</w:t>
      </w:r>
      <w:r w:rsidR="00FE0A75" w:rsidRPr="00BC5BAE">
        <w:rPr>
          <w:rFonts w:ascii="Times New Roman" w:hAnsi="Times New Roman" w:cs="Times New Roman"/>
          <w:b w:val="0"/>
          <w:sz w:val="24"/>
          <w:szCs w:val="24"/>
        </w:rPr>
        <w:t>.</w:t>
      </w:r>
      <w:r w:rsidRPr="00BC5BAE">
        <w:rPr>
          <w:rFonts w:ascii="Times New Roman" w:hAnsi="Times New Roman" w:cs="Times New Roman"/>
          <w:b w:val="0"/>
          <w:sz w:val="24"/>
          <w:szCs w:val="24"/>
        </w:rPr>
        <w:t>№</w:t>
      </w:r>
      <w:r w:rsidR="00BC5BAE" w:rsidRPr="00BC5BAE">
        <w:rPr>
          <w:rFonts w:ascii="Times New Roman" w:hAnsi="Times New Roman" w:cs="Times New Roman"/>
          <w:b w:val="0"/>
          <w:sz w:val="24"/>
          <w:szCs w:val="24"/>
        </w:rPr>
        <w:t xml:space="preserve"> 125/1</w:t>
      </w:r>
    </w:p>
    <w:p w:rsidR="00953569" w:rsidRPr="00BC5BAE" w:rsidRDefault="00953569" w:rsidP="00953569">
      <w:pPr>
        <w:jc w:val="center"/>
        <w:rPr>
          <w:color w:val="000000" w:themeColor="text1"/>
        </w:rPr>
      </w:pPr>
    </w:p>
    <w:p w:rsidR="00953569" w:rsidRPr="00BC5BAE" w:rsidRDefault="00953569" w:rsidP="00953569">
      <w:pPr>
        <w:pStyle w:val="ConsPlusNormal"/>
        <w:ind w:firstLine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C5BA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Ключевые показатели </w:t>
      </w:r>
    </w:p>
    <w:p w:rsidR="00953569" w:rsidRPr="00BC5BAE" w:rsidRDefault="00953569" w:rsidP="00953569">
      <w:pPr>
        <w:pStyle w:val="ConsPlusNormal"/>
        <w:ind w:firstLine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C5BAE">
        <w:rPr>
          <w:rFonts w:ascii="Times New Roman" w:hAnsi="Times New Roman" w:cs="Times New Roman"/>
          <w:b/>
          <w:color w:val="000000"/>
          <w:sz w:val="24"/>
          <w:szCs w:val="24"/>
        </w:rPr>
        <w:t>вида контроля и их целевые значения, индикативные показатели</w:t>
      </w:r>
    </w:p>
    <w:p w:rsidR="00953569" w:rsidRPr="00BC5BAE" w:rsidRDefault="00953569" w:rsidP="00953569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5BA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для муниципального </w:t>
      </w:r>
      <w:r w:rsidRPr="00BC5BAE">
        <w:rPr>
          <w:rFonts w:ascii="Times New Roman" w:hAnsi="Times New Roman" w:cs="Times New Roman"/>
          <w:b/>
          <w:sz w:val="24"/>
          <w:szCs w:val="24"/>
        </w:rPr>
        <w:t>контроля на автомобильном транспорте, городском наземном</w:t>
      </w:r>
    </w:p>
    <w:p w:rsidR="00953569" w:rsidRPr="00BC5BAE" w:rsidRDefault="00953569" w:rsidP="00953569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5BAE">
        <w:rPr>
          <w:rFonts w:ascii="Times New Roman" w:hAnsi="Times New Roman" w:cs="Times New Roman"/>
          <w:b/>
          <w:sz w:val="24"/>
          <w:szCs w:val="24"/>
        </w:rPr>
        <w:t xml:space="preserve">электрическом </w:t>
      </w:r>
      <w:proofErr w:type="gramStart"/>
      <w:r w:rsidRPr="00BC5BAE">
        <w:rPr>
          <w:rFonts w:ascii="Times New Roman" w:hAnsi="Times New Roman" w:cs="Times New Roman"/>
          <w:b/>
          <w:sz w:val="24"/>
          <w:szCs w:val="24"/>
        </w:rPr>
        <w:t>транспорте</w:t>
      </w:r>
      <w:proofErr w:type="gramEnd"/>
      <w:r w:rsidRPr="00BC5BAE">
        <w:rPr>
          <w:rFonts w:ascii="Times New Roman" w:hAnsi="Times New Roman" w:cs="Times New Roman"/>
          <w:b/>
          <w:sz w:val="24"/>
          <w:szCs w:val="24"/>
        </w:rPr>
        <w:t xml:space="preserve"> и в дорожном хозяйстве в границах населенных пунктов </w:t>
      </w:r>
      <w:r w:rsidR="00FD2ADB" w:rsidRPr="00BC5BAE">
        <w:rPr>
          <w:rFonts w:ascii="Times New Roman" w:hAnsi="Times New Roman" w:cs="Times New Roman"/>
          <w:b/>
          <w:sz w:val="24"/>
          <w:szCs w:val="24"/>
        </w:rPr>
        <w:t>Масля</w:t>
      </w:r>
      <w:r w:rsidR="00A571D9" w:rsidRPr="00BC5BAE">
        <w:rPr>
          <w:rFonts w:ascii="Times New Roman" w:hAnsi="Times New Roman" w:cs="Times New Roman"/>
          <w:b/>
          <w:sz w:val="24"/>
          <w:szCs w:val="24"/>
        </w:rPr>
        <w:t>ногорского сельского поселения</w:t>
      </w:r>
    </w:p>
    <w:p w:rsidR="00953569" w:rsidRPr="00BC5BAE" w:rsidRDefault="00953569" w:rsidP="00953569">
      <w:pPr>
        <w:pStyle w:val="ConsPlusNormal"/>
        <w:ind w:firstLine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953569" w:rsidRPr="00BC5BAE" w:rsidRDefault="00953569" w:rsidP="00953569">
      <w:pPr>
        <w:pStyle w:val="ConsPlusNormal"/>
        <w:ind w:firstLine="0"/>
        <w:jc w:val="center"/>
        <w:rPr>
          <w:rFonts w:ascii="Times New Roman" w:hAnsi="Times New Roman" w:cs="Times New Roman"/>
          <w:i/>
          <w:sz w:val="24"/>
          <w:szCs w:val="24"/>
          <w:u w:val="single"/>
        </w:rPr>
      </w:pPr>
    </w:p>
    <w:p w:rsidR="00953569" w:rsidRPr="00BC5BAE" w:rsidRDefault="00953569" w:rsidP="00953569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C5BAE">
        <w:rPr>
          <w:rFonts w:ascii="Times New Roman" w:hAnsi="Times New Roman" w:cs="Times New Roman"/>
          <w:color w:val="000000"/>
          <w:sz w:val="24"/>
          <w:szCs w:val="24"/>
        </w:rPr>
        <w:t>1.Ключевые показатели и их целевые значения:</w:t>
      </w:r>
    </w:p>
    <w:p w:rsidR="00953569" w:rsidRPr="00BC5BAE" w:rsidRDefault="00953569" w:rsidP="00953569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C5BAE">
        <w:rPr>
          <w:rFonts w:ascii="Times New Roman" w:hAnsi="Times New Roman" w:cs="Times New Roman"/>
          <w:color w:val="000000"/>
          <w:sz w:val="24"/>
          <w:szCs w:val="24"/>
        </w:rPr>
        <w:t>Доля устраненных нарушений из числа выявленных нарушений обязательных требований - 70%.</w:t>
      </w:r>
    </w:p>
    <w:p w:rsidR="00953569" w:rsidRPr="00BC5BAE" w:rsidRDefault="00953569" w:rsidP="00953569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C5BAE">
        <w:rPr>
          <w:rFonts w:ascii="Times New Roman" w:hAnsi="Times New Roman" w:cs="Times New Roman"/>
          <w:color w:val="000000"/>
          <w:sz w:val="24"/>
          <w:szCs w:val="24"/>
        </w:rPr>
        <w:t>Доля обоснованных жалоб на действия (бездействие) контрольного органа и (или) его должностного лица при проведении контрольных мероприятий - 0%.</w:t>
      </w:r>
    </w:p>
    <w:p w:rsidR="00953569" w:rsidRPr="00BC5BAE" w:rsidRDefault="00953569" w:rsidP="00953569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C5BAE">
        <w:rPr>
          <w:rFonts w:ascii="Times New Roman" w:hAnsi="Times New Roman" w:cs="Times New Roman"/>
          <w:color w:val="000000"/>
          <w:sz w:val="24"/>
          <w:szCs w:val="24"/>
        </w:rPr>
        <w:t>Доля отмененных результатов контрольных мероприятий - 0%.</w:t>
      </w:r>
    </w:p>
    <w:p w:rsidR="00953569" w:rsidRPr="00BC5BAE" w:rsidRDefault="00953569" w:rsidP="00953569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C5BAE">
        <w:rPr>
          <w:rFonts w:ascii="Times New Roman" w:hAnsi="Times New Roman" w:cs="Times New Roman"/>
          <w:color w:val="000000"/>
          <w:sz w:val="24"/>
          <w:szCs w:val="24"/>
        </w:rPr>
        <w:t>Доля контрольных мероприятий, по результатам которых были выявлены нарушения, но не приняты соответствующие меры административного воздействия - 5%.</w:t>
      </w:r>
    </w:p>
    <w:p w:rsidR="00953569" w:rsidRPr="00BC5BAE" w:rsidRDefault="00953569" w:rsidP="00953569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C5BAE">
        <w:rPr>
          <w:rFonts w:ascii="Times New Roman" w:hAnsi="Times New Roman" w:cs="Times New Roman"/>
          <w:color w:val="000000"/>
          <w:sz w:val="24"/>
          <w:szCs w:val="24"/>
        </w:rPr>
        <w:t>Доля вынесенных судебных решений о назначении административного наказания по материалам контрольного органа - 95%.</w:t>
      </w:r>
    </w:p>
    <w:p w:rsidR="00953569" w:rsidRPr="00BC5BAE" w:rsidRDefault="00953569" w:rsidP="00953569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C5BAE">
        <w:rPr>
          <w:rFonts w:ascii="Times New Roman" w:hAnsi="Times New Roman" w:cs="Times New Roman"/>
          <w:color w:val="000000"/>
          <w:sz w:val="24"/>
          <w:szCs w:val="24"/>
        </w:rPr>
        <w:t>Доля отмененных в судебном порядке постановлений по делам об административных правонарушениях от общего количества вынесенных контрольным органом постановлений, за исключением постановлений, отмененных на основании статей 2.7 и 2.9 Кодекса Российской Федерации об административных правонарушениях - 0%.</w:t>
      </w:r>
    </w:p>
    <w:p w:rsidR="00953569" w:rsidRPr="00BC5BAE" w:rsidRDefault="00953569" w:rsidP="00953569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1C100"/>
        </w:rPr>
      </w:pPr>
    </w:p>
    <w:p w:rsidR="00953569" w:rsidRPr="00BC5BAE" w:rsidRDefault="00953569" w:rsidP="00953569">
      <w:pPr>
        <w:ind w:firstLine="567"/>
        <w:jc w:val="both"/>
      </w:pPr>
      <w:r w:rsidRPr="00BC5BAE">
        <w:t>2. Индикативные показатели:</w:t>
      </w:r>
    </w:p>
    <w:p w:rsidR="00953569" w:rsidRPr="00BC5BAE" w:rsidRDefault="00953569" w:rsidP="00953569">
      <w:pPr>
        <w:ind w:firstLine="567"/>
        <w:jc w:val="both"/>
      </w:pPr>
      <w:r w:rsidRPr="00BC5BAE">
        <w:t>При осуществлении муниципального контроля устанавливаются следующие индикативные показатели:</w:t>
      </w:r>
    </w:p>
    <w:p w:rsidR="00953569" w:rsidRPr="00BC5BAE" w:rsidRDefault="00953569" w:rsidP="00953569">
      <w:pPr>
        <w:ind w:firstLine="567"/>
        <w:jc w:val="both"/>
      </w:pPr>
      <w:r w:rsidRPr="00BC5BAE">
        <w:t>количество проведенных внеплановых контрольных мероприятий;</w:t>
      </w:r>
    </w:p>
    <w:p w:rsidR="00953569" w:rsidRPr="00BC5BAE" w:rsidRDefault="00953569" w:rsidP="00953569">
      <w:pPr>
        <w:ind w:firstLine="567"/>
        <w:jc w:val="both"/>
      </w:pPr>
      <w:r w:rsidRPr="00BC5BAE">
        <w:t>количество поступивших возражений в отношении акта контрольного мероприятия;</w:t>
      </w:r>
    </w:p>
    <w:p w:rsidR="00953569" w:rsidRPr="00BC5BAE" w:rsidRDefault="00953569" w:rsidP="00953569">
      <w:pPr>
        <w:ind w:firstLine="567"/>
        <w:jc w:val="both"/>
      </w:pPr>
      <w:r w:rsidRPr="00BC5BAE">
        <w:t>количество выданных предписаний об устранении нарушений обязательных требований;</w:t>
      </w:r>
    </w:p>
    <w:p w:rsidR="00953569" w:rsidRPr="00BC5BAE" w:rsidRDefault="00953569" w:rsidP="00953569">
      <w:pPr>
        <w:ind w:firstLine="567"/>
        <w:jc w:val="both"/>
      </w:pPr>
      <w:r w:rsidRPr="00BC5BAE">
        <w:t>количество устраненных нарушений обязательных требований.</w:t>
      </w:r>
    </w:p>
    <w:p w:rsidR="00BD2D4A" w:rsidRPr="00BC5BAE" w:rsidRDefault="00BD2D4A" w:rsidP="00953569">
      <w:pPr>
        <w:ind w:firstLine="567"/>
        <w:jc w:val="both"/>
      </w:pPr>
    </w:p>
    <w:p w:rsidR="00BD2D4A" w:rsidRPr="00BC5BAE" w:rsidRDefault="00BD2D4A" w:rsidP="00953569">
      <w:pPr>
        <w:ind w:firstLine="567"/>
        <w:jc w:val="both"/>
      </w:pPr>
    </w:p>
    <w:p w:rsidR="00BD2D4A" w:rsidRPr="00BC5BAE" w:rsidRDefault="00BD2D4A" w:rsidP="00BD2D4A">
      <w:pPr>
        <w:rPr>
          <w:color w:val="FF0000"/>
        </w:rPr>
      </w:pPr>
    </w:p>
    <w:p w:rsidR="00BC5BAE" w:rsidRPr="00BC5BAE" w:rsidRDefault="00BC5BAE" w:rsidP="00BD2D4A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BC5BAE" w:rsidRPr="00BC5BAE" w:rsidRDefault="00BC5BAE" w:rsidP="00BD2D4A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BC5BAE" w:rsidRPr="00BC5BAE" w:rsidRDefault="00BC5BAE" w:rsidP="00BD2D4A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BC5BAE" w:rsidRPr="00BC5BAE" w:rsidRDefault="00BC5BAE" w:rsidP="00BD2D4A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BC5BAE" w:rsidRPr="00BC5BAE" w:rsidRDefault="00BC5BAE" w:rsidP="00BD2D4A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BC5BAE" w:rsidRPr="00BC5BAE" w:rsidRDefault="00BC5BAE" w:rsidP="00BD2D4A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BC5BAE" w:rsidRPr="00BC5BAE" w:rsidRDefault="00BC5BAE" w:rsidP="00BD2D4A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BC5BAE" w:rsidRPr="00BC5BAE" w:rsidRDefault="00BC5BAE" w:rsidP="00BD2D4A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BC5BAE" w:rsidRPr="00BC5BAE" w:rsidRDefault="00BC5BAE" w:rsidP="00BD2D4A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BC5BAE" w:rsidRPr="00BC5BAE" w:rsidRDefault="00BC5BAE" w:rsidP="00BD2D4A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BC5BAE" w:rsidRPr="00BC5BAE" w:rsidRDefault="00BC5BAE" w:rsidP="00BD2D4A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BC5BAE" w:rsidRPr="00BC5BAE" w:rsidRDefault="00BC5BAE" w:rsidP="00BD2D4A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BD2D4A" w:rsidRPr="00BC5BAE" w:rsidRDefault="00BD2D4A" w:rsidP="00BD2D4A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BC5BAE">
        <w:rPr>
          <w:rFonts w:ascii="Times New Roman" w:hAnsi="Times New Roman" w:cs="Times New Roman"/>
          <w:b w:val="0"/>
          <w:sz w:val="24"/>
          <w:szCs w:val="24"/>
        </w:rPr>
        <w:lastRenderedPageBreak/>
        <w:t>Приложение № 3</w:t>
      </w:r>
    </w:p>
    <w:p w:rsidR="00BD2D4A" w:rsidRPr="00BC5BAE" w:rsidRDefault="00BD2D4A" w:rsidP="00BD2D4A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BC5BAE">
        <w:rPr>
          <w:rFonts w:ascii="Times New Roman" w:hAnsi="Times New Roman" w:cs="Times New Roman"/>
          <w:b w:val="0"/>
          <w:sz w:val="24"/>
          <w:szCs w:val="24"/>
        </w:rPr>
        <w:t>к решению Думы Масляногорского</w:t>
      </w:r>
    </w:p>
    <w:p w:rsidR="00BD2D4A" w:rsidRPr="00BC5BAE" w:rsidRDefault="00BD2D4A" w:rsidP="00BD2D4A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BC5BAE">
        <w:rPr>
          <w:rFonts w:ascii="Times New Roman" w:hAnsi="Times New Roman" w:cs="Times New Roman"/>
          <w:b w:val="0"/>
          <w:sz w:val="24"/>
          <w:szCs w:val="24"/>
        </w:rPr>
        <w:t>сельского поселения</w:t>
      </w:r>
    </w:p>
    <w:p w:rsidR="00BD2D4A" w:rsidRPr="00BC5BAE" w:rsidRDefault="00BD2D4A" w:rsidP="00BD2D4A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BC5BAE">
        <w:rPr>
          <w:rFonts w:ascii="Times New Roman" w:hAnsi="Times New Roman" w:cs="Times New Roman"/>
          <w:b w:val="0"/>
          <w:sz w:val="24"/>
          <w:szCs w:val="24"/>
        </w:rPr>
        <w:t>Зиминского района</w:t>
      </w:r>
    </w:p>
    <w:p w:rsidR="00BD2D4A" w:rsidRPr="00BC5BAE" w:rsidRDefault="00BC5BAE" w:rsidP="00BD2D4A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BC5BAE">
        <w:rPr>
          <w:rFonts w:ascii="Times New Roman" w:hAnsi="Times New Roman" w:cs="Times New Roman"/>
          <w:b w:val="0"/>
          <w:sz w:val="24"/>
          <w:szCs w:val="24"/>
        </w:rPr>
        <w:t xml:space="preserve"> от  23.09. 2022г . № 125/1</w:t>
      </w:r>
    </w:p>
    <w:p w:rsidR="00BD2D4A" w:rsidRPr="00BC5BAE" w:rsidRDefault="00BD2D4A" w:rsidP="00BD2D4A">
      <w:pPr>
        <w:jc w:val="center"/>
        <w:rPr>
          <w:color w:val="000000" w:themeColor="text1"/>
        </w:rPr>
      </w:pPr>
    </w:p>
    <w:p w:rsidR="00BD2D4A" w:rsidRPr="00BC5BAE" w:rsidRDefault="00BD2D4A" w:rsidP="00953569">
      <w:pPr>
        <w:ind w:firstLine="567"/>
        <w:jc w:val="both"/>
      </w:pPr>
    </w:p>
    <w:p w:rsidR="00BD2D4A" w:rsidRPr="00BC5BAE" w:rsidRDefault="00BD2D4A" w:rsidP="00953569">
      <w:pPr>
        <w:ind w:firstLine="567"/>
        <w:jc w:val="both"/>
      </w:pPr>
    </w:p>
    <w:p w:rsidR="00BD2D4A" w:rsidRPr="00BC5BAE" w:rsidRDefault="00BD2D4A" w:rsidP="00953569">
      <w:pPr>
        <w:ind w:firstLine="567"/>
        <w:jc w:val="both"/>
      </w:pPr>
    </w:p>
    <w:p w:rsidR="00BD2D4A" w:rsidRPr="00BC5BAE" w:rsidRDefault="00BD2D4A" w:rsidP="00953569">
      <w:pPr>
        <w:ind w:firstLine="567"/>
        <w:jc w:val="both"/>
      </w:pPr>
    </w:p>
    <w:p w:rsidR="00BD2D4A" w:rsidRPr="00BC5BAE" w:rsidRDefault="00BD2D4A" w:rsidP="00BD2D4A">
      <w:pPr>
        <w:jc w:val="center"/>
        <w:rPr>
          <w:b/>
        </w:rPr>
      </w:pPr>
      <w:r w:rsidRPr="00BC5BAE">
        <w:rPr>
          <w:b/>
        </w:rPr>
        <w:t xml:space="preserve">Ключевые показатели и их целевые значения, индикативные показатели по муниципальному контролю </w:t>
      </w:r>
      <w:r w:rsidRPr="00BC5BAE">
        <w:rPr>
          <w:b/>
          <w:color w:val="000000"/>
        </w:rPr>
        <w:t xml:space="preserve">в сфере благоустройства </w:t>
      </w:r>
      <w:r w:rsidRPr="00BC5BAE">
        <w:rPr>
          <w:b/>
        </w:rPr>
        <w:t xml:space="preserve">на территории  Масляногорского сельского поселения </w:t>
      </w:r>
    </w:p>
    <w:p w:rsidR="00BD2D4A" w:rsidRPr="00BC5BAE" w:rsidRDefault="00BD2D4A" w:rsidP="00BD2D4A">
      <w:pPr>
        <w:ind w:firstLine="709"/>
        <w:jc w:val="center"/>
      </w:pPr>
    </w:p>
    <w:p w:rsidR="00BD2D4A" w:rsidRPr="00BC5BAE" w:rsidRDefault="00BD2D4A" w:rsidP="00BD2D4A">
      <w:pPr>
        <w:numPr>
          <w:ilvl w:val="0"/>
          <w:numId w:val="4"/>
        </w:numPr>
        <w:tabs>
          <w:tab w:val="left" w:pos="567"/>
        </w:tabs>
        <w:ind w:left="0" w:firstLine="284"/>
        <w:jc w:val="both"/>
      </w:pPr>
      <w:r w:rsidRPr="00BC5BAE">
        <w:t xml:space="preserve">Ключевые показатели по муниципальному  контролю </w:t>
      </w:r>
      <w:r w:rsidRPr="00BC5BAE">
        <w:rPr>
          <w:color w:val="000000"/>
        </w:rPr>
        <w:t xml:space="preserve">в сфере </w:t>
      </w:r>
      <w:proofErr w:type="spellStart"/>
      <w:r w:rsidRPr="00BC5BAE">
        <w:rPr>
          <w:color w:val="000000"/>
        </w:rPr>
        <w:t>благоустройства</w:t>
      </w:r>
      <w:r w:rsidRPr="00BC5BAE">
        <w:t>на</w:t>
      </w:r>
      <w:proofErr w:type="spellEnd"/>
      <w:r w:rsidRPr="00BC5BAE">
        <w:t xml:space="preserve"> территории  Масляногорского сельского поселения и их целевые значения: </w:t>
      </w:r>
    </w:p>
    <w:p w:rsidR="00BD2D4A" w:rsidRPr="00BC5BAE" w:rsidRDefault="00BD2D4A" w:rsidP="00BD2D4A">
      <w:pPr>
        <w:ind w:left="1069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185"/>
        <w:gridCol w:w="2277"/>
      </w:tblGrid>
      <w:tr w:rsidR="00BD2D4A" w:rsidRPr="00BC5BAE" w:rsidTr="0045249E">
        <w:tc>
          <w:tcPr>
            <w:tcW w:w="7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D4A" w:rsidRPr="00BC5BAE" w:rsidRDefault="00BD2D4A" w:rsidP="00BD2D4A">
            <w:pPr>
              <w:jc w:val="center"/>
              <w:rPr>
                <w:lang w:eastAsia="en-US"/>
              </w:rPr>
            </w:pPr>
            <w:r w:rsidRPr="00BC5BAE">
              <w:t>Ключевые показатели</w:t>
            </w: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D4A" w:rsidRPr="00BC5BAE" w:rsidRDefault="00BD2D4A" w:rsidP="00BD2D4A">
            <w:pPr>
              <w:jc w:val="center"/>
              <w:rPr>
                <w:lang w:eastAsia="en-US"/>
              </w:rPr>
            </w:pPr>
            <w:r w:rsidRPr="00BC5BAE">
              <w:t xml:space="preserve">Целевые значения </w:t>
            </w:r>
          </w:p>
        </w:tc>
      </w:tr>
      <w:tr w:rsidR="00BD2D4A" w:rsidRPr="00BC5BAE" w:rsidTr="0045249E">
        <w:tc>
          <w:tcPr>
            <w:tcW w:w="7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D4A" w:rsidRPr="00BC5BAE" w:rsidRDefault="00BD2D4A" w:rsidP="00BD2D4A">
            <w:pPr>
              <w:jc w:val="both"/>
              <w:rPr>
                <w:lang w:eastAsia="en-US"/>
              </w:rPr>
            </w:pPr>
            <w:r w:rsidRPr="00BC5BAE">
              <w:t>Количество получателей услуг, получивших вред (ущерб) жизни и здоровью в результате предоставленных услуг с нарушением требований законодательства, (единиц)</w:t>
            </w: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D4A" w:rsidRPr="00BC5BAE" w:rsidRDefault="00BD2D4A" w:rsidP="00BD2D4A">
            <w:pPr>
              <w:jc w:val="center"/>
              <w:rPr>
                <w:lang w:eastAsia="en-US"/>
              </w:rPr>
            </w:pPr>
            <w:r w:rsidRPr="00BC5BAE">
              <w:t>0</w:t>
            </w:r>
          </w:p>
        </w:tc>
      </w:tr>
      <w:tr w:rsidR="00BD2D4A" w:rsidRPr="00BC5BAE" w:rsidTr="0045249E">
        <w:tc>
          <w:tcPr>
            <w:tcW w:w="7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D4A" w:rsidRPr="00BC5BAE" w:rsidRDefault="00BD2D4A" w:rsidP="00BD2D4A">
            <w:pPr>
              <w:rPr>
                <w:lang w:eastAsia="en-US"/>
              </w:rPr>
            </w:pPr>
            <w:r w:rsidRPr="00BC5BAE">
              <w:t>Доля обоснованных жалоб на действия (бездействие) контрольного органа и (или) его должностных лиц при проведении контрольных мероприятий от общего количества поступивших жалоб</w:t>
            </w:r>
            <w:proofErr w:type="gramStart"/>
            <w:r w:rsidRPr="00BC5BAE">
              <w:t xml:space="preserve"> (%)</w:t>
            </w:r>
            <w:proofErr w:type="gramEnd"/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D4A" w:rsidRPr="00BC5BAE" w:rsidRDefault="00BD2D4A" w:rsidP="00BD2D4A">
            <w:pPr>
              <w:jc w:val="center"/>
              <w:rPr>
                <w:lang w:eastAsia="en-US"/>
              </w:rPr>
            </w:pPr>
            <w:r w:rsidRPr="00BC5BAE">
              <w:t>0</w:t>
            </w:r>
          </w:p>
        </w:tc>
      </w:tr>
      <w:tr w:rsidR="00BD2D4A" w:rsidRPr="00BC5BAE" w:rsidTr="0045249E">
        <w:tc>
          <w:tcPr>
            <w:tcW w:w="7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D4A" w:rsidRPr="00BC5BAE" w:rsidRDefault="00BD2D4A" w:rsidP="00BD2D4A">
            <w:pPr>
              <w:rPr>
                <w:lang w:eastAsia="en-US"/>
              </w:rPr>
            </w:pPr>
            <w:r w:rsidRPr="00BC5BAE">
              <w:t>Доля решений, принятых по результатам контрольных мероприятий, отмененных контрольным органом и (или) судом, от общего количества решений</w:t>
            </w:r>
            <w:proofErr w:type="gramStart"/>
            <w:r w:rsidRPr="00BC5BAE">
              <w:t xml:space="preserve"> (%)</w:t>
            </w:r>
            <w:proofErr w:type="gramEnd"/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D4A" w:rsidRPr="00BC5BAE" w:rsidRDefault="00BD2D4A" w:rsidP="00BD2D4A">
            <w:pPr>
              <w:jc w:val="center"/>
              <w:rPr>
                <w:lang w:eastAsia="en-US"/>
              </w:rPr>
            </w:pPr>
            <w:r w:rsidRPr="00BC5BAE">
              <w:t>0</w:t>
            </w:r>
          </w:p>
        </w:tc>
      </w:tr>
    </w:tbl>
    <w:p w:rsidR="00BD2D4A" w:rsidRPr="00BC5BAE" w:rsidRDefault="00BD2D4A" w:rsidP="00BD2D4A">
      <w:pPr>
        <w:ind w:left="1069"/>
        <w:rPr>
          <w:lang w:eastAsia="en-US"/>
        </w:rPr>
      </w:pPr>
    </w:p>
    <w:p w:rsidR="00BD2D4A" w:rsidRPr="00BC5BAE" w:rsidRDefault="00BD2D4A" w:rsidP="00BD2D4A">
      <w:pPr>
        <w:ind w:firstLine="284"/>
        <w:jc w:val="both"/>
      </w:pPr>
      <w:r w:rsidRPr="00BC5BAE">
        <w:t xml:space="preserve">2. Индикативные показатели по муниципальному контролю </w:t>
      </w:r>
      <w:r w:rsidRPr="00BC5BAE">
        <w:rPr>
          <w:color w:val="000000"/>
        </w:rPr>
        <w:t>в сфере благоустройства</w:t>
      </w:r>
      <w:r w:rsidRPr="00BC5BAE">
        <w:t xml:space="preserve"> на территории  Масляногорского сельского поселения</w:t>
      </w:r>
    </w:p>
    <w:p w:rsidR="00BD2D4A" w:rsidRPr="00BC5BAE" w:rsidRDefault="00BD2D4A" w:rsidP="00BD2D4A">
      <w:pPr>
        <w:numPr>
          <w:ilvl w:val="3"/>
          <w:numId w:val="2"/>
        </w:numPr>
        <w:ind w:left="0" w:firstLine="851"/>
        <w:contextualSpacing/>
        <w:jc w:val="both"/>
        <w:rPr>
          <w:rFonts w:eastAsiaTheme="minorEastAsia" w:cstheme="minorBidi"/>
        </w:rPr>
      </w:pPr>
      <w:r w:rsidRPr="00BC5BAE">
        <w:rPr>
          <w:rFonts w:eastAsiaTheme="minorEastAsia" w:cstheme="minorBidi"/>
        </w:rPr>
        <w:t>Общее количество подконтрольных субъектов (объектов), в отношении которых осуществляются мониторинговые мероприятия;</w:t>
      </w:r>
    </w:p>
    <w:p w:rsidR="00BD2D4A" w:rsidRPr="00BC5BAE" w:rsidRDefault="00BD2D4A" w:rsidP="00BD2D4A">
      <w:pPr>
        <w:numPr>
          <w:ilvl w:val="3"/>
          <w:numId w:val="2"/>
        </w:numPr>
        <w:ind w:left="0" w:firstLine="851"/>
        <w:contextualSpacing/>
        <w:jc w:val="both"/>
        <w:rPr>
          <w:rFonts w:eastAsia="Arial Unicode MS" w:cstheme="minorBidi"/>
          <w:color w:val="000000"/>
          <w:lang w:bidi="ru-RU"/>
        </w:rPr>
      </w:pPr>
      <w:r w:rsidRPr="00BC5BAE">
        <w:rPr>
          <w:rFonts w:eastAsiaTheme="minorEastAsia" w:cstheme="minorBidi"/>
        </w:rPr>
        <w:t>количество подконтрольных субъектов (объектов), в отношении которых выявлены нарушения обязательных требований в результате мониторинговых мероприятий;</w:t>
      </w:r>
    </w:p>
    <w:p w:rsidR="00BD2D4A" w:rsidRPr="00BC5BAE" w:rsidRDefault="00BD2D4A" w:rsidP="00BD2D4A">
      <w:pPr>
        <w:numPr>
          <w:ilvl w:val="3"/>
          <w:numId w:val="2"/>
        </w:numPr>
        <w:ind w:left="0" w:firstLine="851"/>
        <w:contextualSpacing/>
        <w:jc w:val="both"/>
        <w:rPr>
          <w:rFonts w:eastAsia="Arial Unicode MS" w:cstheme="minorBidi"/>
          <w:color w:val="000000"/>
          <w:lang w:bidi="ru-RU"/>
        </w:rPr>
      </w:pPr>
      <w:r w:rsidRPr="00BC5BAE">
        <w:rPr>
          <w:rFonts w:eastAsiaTheme="minorEastAsia" w:cstheme="minorBidi"/>
        </w:rPr>
        <w:t>количество административных наказаний, наложенных в результате совершения административных правонарушений, по которым были проведены административные расследования;</w:t>
      </w:r>
    </w:p>
    <w:p w:rsidR="00BD2D4A" w:rsidRPr="00BC5BAE" w:rsidRDefault="00BD2D4A" w:rsidP="00BD2D4A">
      <w:pPr>
        <w:numPr>
          <w:ilvl w:val="3"/>
          <w:numId w:val="2"/>
        </w:numPr>
        <w:ind w:left="0" w:firstLine="851"/>
        <w:contextualSpacing/>
        <w:jc w:val="both"/>
        <w:rPr>
          <w:rFonts w:eastAsia="Arial Unicode MS" w:cstheme="minorBidi"/>
          <w:color w:val="000000"/>
          <w:lang w:bidi="ru-RU"/>
        </w:rPr>
      </w:pPr>
      <w:r w:rsidRPr="00BC5BAE">
        <w:rPr>
          <w:rFonts w:eastAsiaTheme="minorEastAsia" w:cstheme="minorBidi"/>
        </w:rPr>
        <w:t>общее количество проведенных мероприятий без взаимодействия с юридическими лицами, индивидуальными предпринимателями;</w:t>
      </w:r>
    </w:p>
    <w:p w:rsidR="00BD2D4A" w:rsidRPr="00BC5BAE" w:rsidRDefault="00BD2D4A" w:rsidP="00BD2D4A">
      <w:pPr>
        <w:numPr>
          <w:ilvl w:val="3"/>
          <w:numId w:val="2"/>
        </w:numPr>
        <w:ind w:left="0" w:firstLine="851"/>
        <w:contextualSpacing/>
        <w:jc w:val="both"/>
        <w:rPr>
          <w:rFonts w:eastAsia="Arial Unicode MS" w:cstheme="minorBidi"/>
          <w:color w:val="000000"/>
          <w:lang w:bidi="ru-RU"/>
        </w:rPr>
      </w:pPr>
      <w:r w:rsidRPr="00BC5BAE">
        <w:rPr>
          <w:rFonts w:eastAsiaTheme="minorEastAsia" w:cstheme="minorBidi"/>
        </w:rPr>
        <w:t>среднее число должностных лиц, задействованных в одном мероприятии, осуществляемом без взаимодействия с юридическими лицами, индивидуальными предпринимателями.</w:t>
      </w:r>
    </w:p>
    <w:p w:rsidR="00BD2D4A" w:rsidRPr="00BC5BAE" w:rsidRDefault="00BD2D4A" w:rsidP="00BC5BAE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BC5BAE">
        <w:rPr>
          <w:rFonts w:ascii="Times New Roman" w:hAnsi="Times New Roman" w:cs="Times New Roman"/>
          <w:b w:val="0"/>
          <w:sz w:val="24"/>
          <w:szCs w:val="24"/>
        </w:rPr>
        <w:t>Приложение № 4</w:t>
      </w:r>
    </w:p>
    <w:p w:rsidR="00BD2D4A" w:rsidRPr="00BC5BAE" w:rsidRDefault="00BD2D4A" w:rsidP="00BC5BAE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BC5BAE">
        <w:rPr>
          <w:rFonts w:ascii="Times New Roman" w:hAnsi="Times New Roman" w:cs="Times New Roman"/>
          <w:b w:val="0"/>
          <w:sz w:val="24"/>
          <w:szCs w:val="24"/>
        </w:rPr>
        <w:t>к решению Думы Масляногорского</w:t>
      </w:r>
    </w:p>
    <w:p w:rsidR="00BD2D4A" w:rsidRPr="00BC5BAE" w:rsidRDefault="00BD2D4A" w:rsidP="00BC5BAE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BC5BAE">
        <w:rPr>
          <w:rFonts w:ascii="Times New Roman" w:hAnsi="Times New Roman" w:cs="Times New Roman"/>
          <w:b w:val="0"/>
          <w:sz w:val="24"/>
          <w:szCs w:val="24"/>
        </w:rPr>
        <w:t>сельского поселения</w:t>
      </w:r>
    </w:p>
    <w:p w:rsidR="00BD2D4A" w:rsidRPr="00BC5BAE" w:rsidRDefault="00BD2D4A" w:rsidP="00BC5BAE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BC5BAE">
        <w:rPr>
          <w:rFonts w:ascii="Times New Roman" w:hAnsi="Times New Roman" w:cs="Times New Roman"/>
          <w:b w:val="0"/>
          <w:sz w:val="24"/>
          <w:szCs w:val="24"/>
        </w:rPr>
        <w:t>Зиминского района</w:t>
      </w:r>
    </w:p>
    <w:p w:rsidR="00BD2D4A" w:rsidRPr="00BC5BAE" w:rsidRDefault="00BC5BAE" w:rsidP="00BC5BAE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BC5BAE">
        <w:rPr>
          <w:rFonts w:ascii="Times New Roman" w:hAnsi="Times New Roman" w:cs="Times New Roman"/>
          <w:b w:val="0"/>
          <w:sz w:val="24"/>
          <w:szCs w:val="24"/>
        </w:rPr>
        <w:t xml:space="preserve"> от 23.09. 2022г . № 125/1</w:t>
      </w:r>
    </w:p>
    <w:p w:rsidR="00BD2D4A" w:rsidRPr="00BC5BAE" w:rsidRDefault="00BD2D4A" w:rsidP="00BC5BAE">
      <w:pPr>
        <w:jc w:val="right"/>
        <w:rPr>
          <w:color w:val="000000" w:themeColor="text1"/>
        </w:rPr>
      </w:pPr>
    </w:p>
    <w:p w:rsidR="00BD2D4A" w:rsidRPr="00BC5BAE" w:rsidRDefault="00BD2D4A" w:rsidP="00BD2D4A">
      <w:pPr>
        <w:ind w:firstLine="567"/>
        <w:jc w:val="both"/>
      </w:pPr>
    </w:p>
    <w:p w:rsidR="00BD2D4A" w:rsidRPr="00BC5BAE" w:rsidRDefault="00BD2D4A" w:rsidP="00BD2D4A">
      <w:pPr>
        <w:widowControl w:val="0"/>
        <w:autoSpaceDE w:val="0"/>
        <w:autoSpaceDN w:val="0"/>
        <w:adjustRightInd w:val="0"/>
        <w:jc w:val="center"/>
        <w:rPr>
          <w:kern w:val="2"/>
        </w:rPr>
      </w:pPr>
    </w:p>
    <w:p w:rsidR="00BD2D4A" w:rsidRPr="00BC5BAE" w:rsidRDefault="00BD2D4A" w:rsidP="00BD2D4A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BC5BAE">
        <w:rPr>
          <w:b/>
          <w:bCs/>
        </w:rPr>
        <w:t xml:space="preserve">Ключевые показатели и их целевые значения, индикативные показатели </w:t>
      </w:r>
      <w:r w:rsidRPr="00BC5BAE">
        <w:rPr>
          <w:b/>
          <w:bCs/>
        </w:rPr>
        <w:lastRenderedPageBreak/>
        <w:t>муниципального жилищного контроля на территории Масляногорского сельского поселения</w:t>
      </w:r>
    </w:p>
    <w:p w:rsidR="00BD2D4A" w:rsidRPr="00BC5BAE" w:rsidRDefault="00BD2D4A" w:rsidP="00BD2D4A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BD2D4A" w:rsidRPr="00BC5BAE" w:rsidRDefault="00BD2D4A" w:rsidP="00BD2D4A">
      <w:pPr>
        <w:widowControl w:val="0"/>
        <w:autoSpaceDE w:val="0"/>
        <w:autoSpaceDN w:val="0"/>
        <w:adjustRightInd w:val="0"/>
        <w:jc w:val="center"/>
        <w:rPr>
          <w:bCs/>
        </w:rPr>
      </w:pPr>
      <w:r w:rsidRPr="00BC5BAE">
        <w:rPr>
          <w:bCs/>
        </w:rPr>
        <w:t>Ключевые показатели</w:t>
      </w:r>
    </w:p>
    <w:p w:rsidR="00BD2D4A" w:rsidRPr="00BC5BAE" w:rsidRDefault="00BD2D4A" w:rsidP="00BD2D4A">
      <w:pPr>
        <w:widowControl w:val="0"/>
        <w:ind w:firstLine="709"/>
        <w:jc w:val="center"/>
      </w:pPr>
    </w:p>
    <w:tbl>
      <w:tblPr>
        <w:tblStyle w:val="a7"/>
        <w:tblW w:w="9462" w:type="dxa"/>
        <w:tblInd w:w="250" w:type="dxa"/>
        <w:tblLook w:val="04A0"/>
      </w:tblPr>
      <w:tblGrid>
        <w:gridCol w:w="7513"/>
        <w:gridCol w:w="1949"/>
      </w:tblGrid>
      <w:tr w:rsidR="00BD2D4A" w:rsidRPr="00BC5BAE" w:rsidTr="0045249E">
        <w:tc>
          <w:tcPr>
            <w:tcW w:w="7513" w:type="dxa"/>
            <w:vAlign w:val="center"/>
          </w:tcPr>
          <w:p w:rsidR="00BD2D4A" w:rsidRPr="00BC5BAE" w:rsidRDefault="00BD2D4A" w:rsidP="0045249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BC5BAE">
              <w:rPr>
                <w:rFonts w:eastAsia="Calibri"/>
              </w:rPr>
              <w:t>Ключевые показатели</w:t>
            </w:r>
          </w:p>
        </w:tc>
        <w:tc>
          <w:tcPr>
            <w:tcW w:w="1949" w:type="dxa"/>
            <w:vAlign w:val="center"/>
          </w:tcPr>
          <w:p w:rsidR="00BD2D4A" w:rsidRPr="00BC5BAE" w:rsidRDefault="00BD2D4A" w:rsidP="0045249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BC5BAE">
              <w:rPr>
                <w:rFonts w:eastAsia="Calibri"/>
              </w:rPr>
              <w:t xml:space="preserve">Целевые </w:t>
            </w:r>
            <w:r w:rsidRPr="00BC5BAE">
              <w:rPr>
                <w:rFonts w:eastAsia="Calibri"/>
              </w:rPr>
              <w:br/>
              <w:t>значения</w:t>
            </w:r>
            <w:proofErr w:type="gramStart"/>
            <w:r w:rsidRPr="00BC5BAE">
              <w:rPr>
                <w:rFonts w:eastAsia="Calibri"/>
              </w:rPr>
              <w:t xml:space="preserve"> (%)</w:t>
            </w:r>
            <w:proofErr w:type="gramEnd"/>
          </w:p>
        </w:tc>
      </w:tr>
      <w:tr w:rsidR="00BD2D4A" w:rsidRPr="00BC5BAE" w:rsidTr="0045249E">
        <w:tc>
          <w:tcPr>
            <w:tcW w:w="7513" w:type="dxa"/>
          </w:tcPr>
          <w:p w:rsidR="00BD2D4A" w:rsidRPr="00BC5BAE" w:rsidRDefault="00BD2D4A" w:rsidP="0045249E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BC5BAE">
              <w:rPr>
                <w:rFonts w:eastAsia="Calibri"/>
              </w:rPr>
              <w:t>Доля устраненных нарушений обязательных требований от числа выявленных нарушений обязательных требований</w:t>
            </w:r>
          </w:p>
        </w:tc>
        <w:tc>
          <w:tcPr>
            <w:tcW w:w="1949" w:type="dxa"/>
            <w:vAlign w:val="center"/>
          </w:tcPr>
          <w:p w:rsidR="00BD2D4A" w:rsidRPr="00BC5BAE" w:rsidRDefault="00BD2D4A" w:rsidP="0045249E">
            <w:pPr>
              <w:widowControl w:val="0"/>
              <w:autoSpaceDE w:val="0"/>
              <w:autoSpaceDN w:val="0"/>
              <w:adjustRightInd w:val="0"/>
              <w:ind w:firstLine="283"/>
              <w:jc w:val="center"/>
              <w:rPr>
                <w:rFonts w:eastAsia="Calibri"/>
              </w:rPr>
            </w:pPr>
            <w:r w:rsidRPr="00BC5BAE">
              <w:rPr>
                <w:rFonts w:eastAsia="Calibri"/>
              </w:rPr>
              <w:t>Не менее 60</w:t>
            </w:r>
          </w:p>
        </w:tc>
      </w:tr>
      <w:tr w:rsidR="00BD2D4A" w:rsidRPr="00BC5BAE" w:rsidTr="0045249E">
        <w:tc>
          <w:tcPr>
            <w:tcW w:w="7513" w:type="dxa"/>
          </w:tcPr>
          <w:p w:rsidR="00BD2D4A" w:rsidRPr="00BC5BAE" w:rsidRDefault="00BD2D4A" w:rsidP="0045249E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BC5BAE">
              <w:t>Доля субъектов, допустивших нарушения, в результате которых причинен вред (ущерб) или была создана угроза его причинения, выявленные в результате проведения контрольных мероприятий, от общего числа проверенных субъектов</w:t>
            </w:r>
          </w:p>
        </w:tc>
        <w:tc>
          <w:tcPr>
            <w:tcW w:w="1949" w:type="dxa"/>
            <w:vAlign w:val="center"/>
          </w:tcPr>
          <w:p w:rsidR="00BD2D4A" w:rsidRPr="00BC5BAE" w:rsidRDefault="00BD2D4A" w:rsidP="0045249E">
            <w:pPr>
              <w:widowControl w:val="0"/>
              <w:autoSpaceDE w:val="0"/>
              <w:autoSpaceDN w:val="0"/>
              <w:adjustRightInd w:val="0"/>
              <w:ind w:firstLine="283"/>
              <w:jc w:val="center"/>
              <w:rPr>
                <w:rFonts w:eastAsia="Calibri"/>
              </w:rPr>
            </w:pPr>
            <w:r w:rsidRPr="00BC5BAE">
              <w:rPr>
                <w:rFonts w:eastAsia="Calibri"/>
              </w:rPr>
              <w:t>Не более 10</w:t>
            </w:r>
          </w:p>
        </w:tc>
      </w:tr>
      <w:tr w:rsidR="00BD2D4A" w:rsidRPr="00BC5BAE" w:rsidTr="0045249E">
        <w:tc>
          <w:tcPr>
            <w:tcW w:w="7513" w:type="dxa"/>
          </w:tcPr>
          <w:p w:rsidR="00BD2D4A" w:rsidRPr="00BC5BAE" w:rsidRDefault="00BD2D4A" w:rsidP="0045249E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BC5BAE">
              <w:rPr>
                <w:rFonts w:eastAsia="Calibri"/>
              </w:rPr>
              <w:t>Доля обоснованных жалоб на действия (бездействие) контрольного органа и (или) его должностных лиц при проведении контрольных мероприятий от общего количества поступивших жалоб</w:t>
            </w:r>
          </w:p>
        </w:tc>
        <w:tc>
          <w:tcPr>
            <w:tcW w:w="1949" w:type="dxa"/>
            <w:vAlign w:val="center"/>
          </w:tcPr>
          <w:p w:rsidR="00BD2D4A" w:rsidRPr="00BC5BAE" w:rsidRDefault="00BD2D4A" w:rsidP="0045249E">
            <w:pPr>
              <w:widowControl w:val="0"/>
              <w:autoSpaceDE w:val="0"/>
              <w:autoSpaceDN w:val="0"/>
              <w:adjustRightInd w:val="0"/>
              <w:ind w:firstLine="283"/>
              <w:jc w:val="center"/>
              <w:rPr>
                <w:rFonts w:eastAsia="Calibri"/>
              </w:rPr>
            </w:pPr>
            <w:r w:rsidRPr="00BC5BAE">
              <w:rPr>
                <w:rFonts w:eastAsia="Calibri"/>
              </w:rPr>
              <w:t>Не более 10</w:t>
            </w:r>
          </w:p>
        </w:tc>
      </w:tr>
      <w:tr w:rsidR="00BD2D4A" w:rsidRPr="00BC5BAE" w:rsidTr="0045249E">
        <w:tc>
          <w:tcPr>
            <w:tcW w:w="7513" w:type="dxa"/>
          </w:tcPr>
          <w:p w:rsidR="00BD2D4A" w:rsidRPr="00BC5BAE" w:rsidRDefault="00BD2D4A" w:rsidP="0045249E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BC5BAE">
              <w:rPr>
                <w:rFonts w:eastAsia="Calibri"/>
              </w:rPr>
              <w:t>Доля решений, принятых по результатам контрольных мероприятий, отмененных контрольным органом и (или) судом, от общего количества решений</w:t>
            </w:r>
          </w:p>
        </w:tc>
        <w:tc>
          <w:tcPr>
            <w:tcW w:w="1949" w:type="dxa"/>
            <w:vAlign w:val="center"/>
          </w:tcPr>
          <w:p w:rsidR="00BD2D4A" w:rsidRPr="00BC5BAE" w:rsidRDefault="00BD2D4A" w:rsidP="0045249E">
            <w:pPr>
              <w:widowControl w:val="0"/>
              <w:autoSpaceDE w:val="0"/>
              <w:autoSpaceDN w:val="0"/>
              <w:adjustRightInd w:val="0"/>
              <w:ind w:firstLine="283"/>
              <w:jc w:val="center"/>
              <w:rPr>
                <w:rFonts w:eastAsia="Calibri"/>
              </w:rPr>
            </w:pPr>
            <w:r w:rsidRPr="00BC5BAE">
              <w:rPr>
                <w:rFonts w:eastAsia="Calibri"/>
              </w:rPr>
              <w:t>Не более 10</w:t>
            </w:r>
          </w:p>
        </w:tc>
      </w:tr>
    </w:tbl>
    <w:p w:rsidR="00BD2D4A" w:rsidRPr="00BC5BAE" w:rsidRDefault="00BD2D4A" w:rsidP="00BD2D4A">
      <w:pPr>
        <w:jc w:val="center"/>
        <w:rPr>
          <w:color w:val="FF0000"/>
        </w:rPr>
      </w:pPr>
    </w:p>
    <w:p w:rsidR="00BD2D4A" w:rsidRPr="00BC5BAE" w:rsidRDefault="00BD2D4A" w:rsidP="00BD2D4A">
      <w:pPr>
        <w:jc w:val="center"/>
        <w:rPr>
          <w:b/>
          <w:color w:val="FF0000"/>
        </w:rPr>
      </w:pPr>
      <w:r w:rsidRPr="00BC5BAE">
        <w:rPr>
          <w:b/>
        </w:rPr>
        <w:t>Индикативные показатели</w:t>
      </w:r>
    </w:p>
    <w:p w:rsidR="00BD2D4A" w:rsidRPr="00BC5BAE" w:rsidRDefault="00BD2D4A" w:rsidP="00BD2D4A">
      <w:pPr>
        <w:jc w:val="center"/>
        <w:rPr>
          <w:b/>
          <w:color w:val="FF0000"/>
        </w:rPr>
      </w:pPr>
    </w:p>
    <w:p w:rsidR="00BD2D4A" w:rsidRPr="00BC5BAE" w:rsidRDefault="00BD2D4A" w:rsidP="00BD2D4A">
      <w:pPr>
        <w:jc w:val="both"/>
        <w:rPr>
          <w:rFonts w:eastAsia="Calibri"/>
        </w:rPr>
      </w:pPr>
      <w:r w:rsidRPr="00BC5BAE">
        <w:rPr>
          <w:rFonts w:eastAsia="Calibri"/>
          <w:color w:val="FF0000"/>
        </w:rPr>
        <w:tab/>
      </w:r>
      <w:r w:rsidRPr="00BC5BAE">
        <w:rPr>
          <w:rFonts w:eastAsia="Calibri"/>
        </w:rPr>
        <w:t>1. Количество проведенных плановых контрольных мероприятий.</w:t>
      </w:r>
    </w:p>
    <w:p w:rsidR="00BD2D4A" w:rsidRPr="00BC5BAE" w:rsidRDefault="00BD2D4A" w:rsidP="00BD2D4A">
      <w:pPr>
        <w:jc w:val="both"/>
        <w:rPr>
          <w:rFonts w:eastAsia="Calibri"/>
        </w:rPr>
      </w:pPr>
      <w:r w:rsidRPr="00BC5BAE">
        <w:rPr>
          <w:rFonts w:eastAsia="Calibri"/>
        </w:rPr>
        <w:tab/>
        <w:t>2. Количество проведенных внеплановых контрольных мероприятий.</w:t>
      </w:r>
    </w:p>
    <w:p w:rsidR="00BD2D4A" w:rsidRPr="00BC5BAE" w:rsidRDefault="00BD2D4A" w:rsidP="00BD2D4A">
      <w:pPr>
        <w:jc w:val="both"/>
        <w:rPr>
          <w:rFonts w:eastAsia="Calibri"/>
        </w:rPr>
      </w:pPr>
      <w:r w:rsidRPr="00BC5BAE">
        <w:rPr>
          <w:rFonts w:eastAsia="Calibri"/>
        </w:rPr>
        <w:tab/>
        <w:t>3. Количество принятых прокуратурой решений о согласовании проведения контрольным органом внепланового контрольного мероприятия.</w:t>
      </w:r>
    </w:p>
    <w:p w:rsidR="00BD2D4A" w:rsidRPr="00BC5BAE" w:rsidRDefault="00BD2D4A" w:rsidP="00BD2D4A">
      <w:pPr>
        <w:jc w:val="both"/>
        <w:rPr>
          <w:rFonts w:eastAsia="Calibri"/>
        </w:rPr>
      </w:pPr>
      <w:r w:rsidRPr="00BC5BAE">
        <w:rPr>
          <w:rFonts w:eastAsia="Calibri"/>
        </w:rPr>
        <w:tab/>
        <w:t>4. Количество выявленных контрольным органом нарушений обязательных требований.</w:t>
      </w:r>
    </w:p>
    <w:p w:rsidR="00BD2D4A" w:rsidRPr="00BC5BAE" w:rsidRDefault="00BD2D4A" w:rsidP="00BD2D4A">
      <w:pPr>
        <w:jc w:val="both"/>
        <w:rPr>
          <w:rFonts w:eastAsia="Calibri"/>
        </w:rPr>
      </w:pPr>
      <w:r w:rsidRPr="00BC5BAE">
        <w:rPr>
          <w:rFonts w:eastAsia="Calibri"/>
        </w:rPr>
        <w:tab/>
        <w:t>5. Количество устраненных нарушений обязательных требований.</w:t>
      </w:r>
    </w:p>
    <w:p w:rsidR="00BD2D4A" w:rsidRPr="00BC5BAE" w:rsidRDefault="00BD2D4A" w:rsidP="00BD2D4A">
      <w:pPr>
        <w:jc w:val="both"/>
        <w:rPr>
          <w:rFonts w:eastAsia="Calibri"/>
        </w:rPr>
      </w:pPr>
      <w:r w:rsidRPr="00BC5BAE">
        <w:rPr>
          <w:rFonts w:eastAsia="Calibri"/>
        </w:rPr>
        <w:tab/>
        <w:t>6. Количество поступивших возражений в отношении акта контрольного мероприятия.</w:t>
      </w:r>
    </w:p>
    <w:p w:rsidR="00BD2D4A" w:rsidRPr="00BC5BAE" w:rsidRDefault="00BD2D4A" w:rsidP="00BD2D4A">
      <w:pPr>
        <w:jc w:val="both"/>
        <w:rPr>
          <w:rFonts w:eastAsia="Calibri"/>
        </w:rPr>
      </w:pPr>
      <w:r w:rsidRPr="00BC5BAE">
        <w:rPr>
          <w:rFonts w:eastAsia="Calibri"/>
        </w:rPr>
        <w:tab/>
        <w:t>7. Количество выданных контрольным органом предписаний об устранении нарушений обязательных требований.</w:t>
      </w:r>
    </w:p>
    <w:p w:rsidR="00BD2D4A" w:rsidRPr="00BC5BAE" w:rsidRDefault="00BD2D4A" w:rsidP="00BD2D4A">
      <w:pPr>
        <w:jc w:val="both"/>
        <w:rPr>
          <w:rFonts w:eastAsia="Calibri"/>
        </w:rPr>
      </w:pPr>
    </w:p>
    <w:p w:rsidR="00BD2D4A" w:rsidRPr="00BC5BAE" w:rsidRDefault="00BD2D4A" w:rsidP="00953569">
      <w:pPr>
        <w:ind w:firstLine="567"/>
        <w:jc w:val="both"/>
      </w:pPr>
    </w:p>
    <w:p w:rsidR="00BD2D4A" w:rsidRPr="00BC5BAE" w:rsidRDefault="00BD2D4A" w:rsidP="00953569">
      <w:pPr>
        <w:ind w:firstLine="567"/>
        <w:jc w:val="both"/>
      </w:pPr>
    </w:p>
    <w:p w:rsidR="00BD2D4A" w:rsidRPr="00BC5BAE" w:rsidRDefault="00BD2D4A" w:rsidP="00953569">
      <w:pPr>
        <w:ind w:firstLine="567"/>
        <w:jc w:val="both"/>
      </w:pPr>
    </w:p>
    <w:p w:rsidR="00BD2D4A" w:rsidRPr="00BC5BAE" w:rsidRDefault="00BD2D4A" w:rsidP="00953569">
      <w:pPr>
        <w:ind w:firstLine="567"/>
        <w:jc w:val="both"/>
      </w:pPr>
    </w:p>
    <w:sectPr w:rsidR="00BD2D4A" w:rsidRPr="00BC5BAE" w:rsidSect="003624CC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1A55DC"/>
    <w:multiLevelType w:val="hybridMultilevel"/>
    <w:tmpl w:val="922E950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11">
      <w:start w:val="1"/>
      <w:numFmt w:val="decimal"/>
      <w:lvlText w:val="%4)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EF95D72"/>
    <w:multiLevelType w:val="hybridMultilevel"/>
    <w:tmpl w:val="2D2A04EE"/>
    <w:lvl w:ilvl="0" w:tplc="EFB6AD7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D503FF4"/>
    <w:multiLevelType w:val="hybridMultilevel"/>
    <w:tmpl w:val="58BA536C"/>
    <w:lvl w:ilvl="0" w:tplc="A644EC9A">
      <w:start w:val="1"/>
      <w:numFmt w:val="decimal"/>
      <w:lvlText w:val="%1."/>
      <w:lvlJc w:val="left"/>
      <w:pPr>
        <w:ind w:left="90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F01A0E"/>
    <w:rsid w:val="000424F1"/>
    <w:rsid w:val="000463EE"/>
    <w:rsid w:val="00104F75"/>
    <w:rsid w:val="001051DE"/>
    <w:rsid w:val="00187CBA"/>
    <w:rsid w:val="001C5EA8"/>
    <w:rsid w:val="00243A70"/>
    <w:rsid w:val="00244CBB"/>
    <w:rsid w:val="002523CC"/>
    <w:rsid w:val="0027049C"/>
    <w:rsid w:val="00281BBC"/>
    <w:rsid w:val="00294CF5"/>
    <w:rsid w:val="002A2748"/>
    <w:rsid w:val="002E6452"/>
    <w:rsid w:val="002E6DE5"/>
    <w:rsid w:val="002F3DDC"/>
    <w:rsid w:val="003624CC"/>
    <w:rsid w:val="00367C16"/>
    <w:rsid w:val="003829F8"/>
    <w:rsid w:val="003832BE"/>
    <w:rsid w:val="003B55ED"/>
    <w:rsid w:val="003C0961"/>
    <w:rsid w:val="00427EEE"/>
    <w:rsid w:val="00464F79"/>
    <w:rsid w:val="00495747"/>
    <w:rsid w:val="004A694D"/>
    <w:rsid w:val="004E47A3"/>
    <w:rsid w:val="004E52C7"/>
    <w:rsid w:val="00531F9F"/>
    <w:rsid w:val="00536E86"/>
    <w:rsid w:val="005845FF"/>
    <w:rsid w:val="005B6B4B"/>
    <w:rsid w:val="005B74F9"/>
    <w:rsid w:val="005C23AF"/>
    <w:rsid w:val="005F2406"/>
    <w:rsid w:val="00666C3C"/>
    <w:rsid w:val="006840D9"/>
    <w:rsid w:val="006868E7"/>
    <w:rsid w:val="006C22A6"/>
    <w:rsid w:val="006C30C5"/>
    <w:rsid w:val="00720605"/>
    <w:rsid w:val="007250A2"/>
    <w:rsid w:val="00786437"/>
    <w:rsid w:val="00787DBF"/>
    <w:rsid w:val="007F4FE1"/>
    <w:rsid w:val="00816501"/>
    <w:rsid w:val="0083249D"/>
    <w:rsid w:val="00875B95"/>
    <w:rsid w:val="0087778D"/>
    <w:rsid w:val="00884408"/>
    <w:rsid w:val="008A068F"/>
    <w:rsid w:val="008E6950"/>
    <w:rsid w:val="008E781C"/>
    <w:rsid w:val="008F6603"/>
    <w:rsid w:val="00904DE3"/>
    <w:rsid w:val="00953569"/>
    <w:rsid w:val="00965CCA"/>
    <w:rsid w:val="009962A7"/>
    <w:rsid w:val="009D51A7"/>
    <w:rsid w:val="009F7FC5"/>
    <w:rsid w:val="00A3475A"/>
    <w:rsid w:val="00A45BA2"/>
    <w:rsid w:val="00A571D9"/>
    <w:rsid w:val="00A63335"/>
    <w:rsid w:val="00A72955"/>
    <w:rsid w:val="00A9776D"/>
    <w:rsid w:val="00AE485A"/>
    <w:rsid w:val="00AF1DFE"/>
    <w:rsid w:val="00B21924"/>
    <w:rsid w:val="00B63D93"/>
    <w:rsid w:val="00B677C4"/>
    <w:rsid w:val="00B80218"/>
    <w:rsid w:val="00B834BB"/>
    <w:rsid w:val="00BA380B"/>
    <w:rsid w:val="00BC5BAE"/>
    <w:rsid w:val="00BD2D4A"/>
    <w:rsid w:val="00BD4F19"/>
    <w:rsid w:val="00BD520A"/>
    <w:rsid w:val="00BD62DE"/>
    <w:rsid w:val="00BD7F7F"/>
    <w:rsid w:val="00BF476F"/>
    <w:rsid w:val="00C47546"/>
    <w:rsid w:val="00CD1D90"/>
    <w:rsid w:val="00CF155C"/>
    <w:rsid w:val="00D063C2"/>
    <w:rsid w:val="00D440BB"/>
    <w:rsid w:val="00D50405"/>
    <w:rsid w:val="00D60EF5"/>
    <w:rsid w:val="00E2063C"/>
    <w:rsid w:val="00E27F6A"/>
    <w:rsid w:val="00E60961"/>
    <w:rsid w:val="00EA692F"/>
    <w:rsid w:val="00F01A0E"/>
    <w:rsid w:val="00F11173"/>
    <w:rsid w:val="00F478AB"/>
    <w:rsid w:val="00F87CA4"/>
    <w:rsid w:val="00FC0147"/>
    <w:rsid w:val="00FD2ADB"/>
    <w:rsid w:val="00FE0A75"/>
    <w:rsid w:val="00FF10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475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B55E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F01A0E"/>
    <w:pPr>
      <w:keepNext/>
      <w:jc w:val="center"/>
      <w:outlineLvl w:val="1"/>
    </w:pPr>
    <w:rPr>
      <w:i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01A0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F01A0E"/>
    <w:rPr>
      <w:rFonts w:ascii="Times New Roman" w:eastAsia="Times New Roman" w:hAnsi="Times New Roman" w:cs="Times New Roman"/>
      <w:i/>
      <w:sz w:val="26"/>
      <w:szCs w:val="26"/>
      <w:lang w:eastAsia="ru-RU"/>
    </w:rPr>
  </w:style>
  <w:style w:type="paragraph" w:customStyle="1" w:styleId="Style5">
    <w:name w:val="Style5"/>
    <w:basedOn w:val="a"/>
    <w:rsid w:val="00F01A0E"/>
    <w:pPr>
      <w:widowControl w:val="0"/>
      <w:autoSpaceDE w:val="0"/>
      <w:autoSpaceDN w:val="0"/>
      <w:adjustRightInd w:val="0"/>
      <w:spacing w:line="322" w:lineRule="exact"/>
    </w:pPr>
  </w:style>
  <w:style w:type="character" w:customStyle="1" w:styleId="FontStyle12">
    <w:name w:val="Font Style12"/>
    <w:basedOn w:val="a0"/>
    <w:rsid w:val="00F01A0E"/>
    <w:rPr>
      <w:rFonts w:ascii="Times New Roman" w:hAnsi="Times New Roman" w:cs="Times New Roman" w:hint="default"/>
      <w:sz w:val="26"/>
      <w:szCs w:val="26"/>
    </w:rPr>
  </w:style>
  <w:style w:type="character" w:customStyle="1" w:styleId="FontStyle14">
    <w:name w:val="Font Style14"/>
    <w:basedOn w:val="a0"/>
    <w:rsid w:val="00F01A0E"/>
    <w:rPr>
      <w:rFonts w:ascii="Times New Roman" w:hAnsi="Times New Roman" w:cs="Times New Roman" w:hint="default"/>
      <w:sz w:val="26"/>
      <w:szCs w:val="26"/>
    </w:rPr>
  </w:style>
  <w:style w:type="paragraph" w:styleId="a4">
    <w:name w:val="List Paragraph"/>
    <w:basedOn w:val="a"/>
    <w:uiPriority w:val="34"/>
    <w:qFormat/>
    <w:rsid w:val="009D51A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Основной текст_"/>
    <w:basedOn w:val="a0"/>
    <w:link w:val="11"/>
    <w:rsid w:val="009D51A7"/>
    <w:rPr>
      <w:rFonts w:ascii="Times New Roman" w:eastAsia="Times New Roman" w:hAnsi="Times New Roman" w:cs="Times New Roman"/>
      <w:spacing w:val="-2"/>
      <w:shd w:val="clear" w:color="auto" w:fill="FFFFFF"/>
    </w:rPr>
  </w:style>
  <w:style w:type="paragraph" w:customStyle="1" w:styleId="11">
    <w:name w:val="Основной текст1"/>
    <w:basedOn w:val="a"/>
    <w:link w:val="a5"/>
    <w:rsid w:val="009D51A7"/>
    <w:pPr>
      <w:widowControl w:val="0"/>
      <w:shd w:val="clear" w:color="auto" w:fill="FFFFFF"/>
      <w:spacing w:line="0" w:lineRule="atLeast"/>
      <w:ind w:hanging="340"/>
    </w:pPr>
    <w:rPr>
      <w:spacing w:val="-2"/>
      <w:sz w:val="22"/>
      <w:szCs w:val="22"/>
      <w:lang w:eastAsia="en-US"/>
    </w:rPr>
  </w:style>
  <w:style w:type="paragraph" w:customStyle="1" w:styleId="12">
    <w:name w:val="Обычный1"/>
    <w:rsid w:val="009D51A7"/>
    <w:pPr>
      <w:widowControl w:val="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Style7">
    <w:name w:val="Style7"/>
    <w:basedOn w:val="a"/>
    <w:rsid w:val="009D51A7"/>
    <w:pPr>
      <w:widowControl w:val="0"/>
      <w:autoSpaceDE w:val="0"/>
      <w:autoSpaceDN w:val="0"/>
      <w:adjustRightInd w:val="0"/>
      <w:spacing w:line="274" w:lineRule="exact"/>
    </w:pPr>
  </w:style>
  <w:style w:type="paragraph" w:customStyle="1" w:styleId="ConsPlusNormal">
    <w:name w:val="ConsPlusNormal"/>
    <w:link w:val="ConsPlusNormal1"/>
    <w:rsid w:val="002E6452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2523CC"/>
    <w:pPr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B55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6">
    <w:name w:val="Hyperlink"/>
    <w:uiPriority w:val="99"/>
    <w:semiHidden/>
    <w:unhideWhenUsed/>
    <w:rsid w:val="00A3475A"/>
    <w:rPr>
      <w:color w:val="0000FF"/>
      <w:u w:val="single"/>
    </w:rPr>
  </w:style>
  <w:style w:type="paragraph" w:customStyle="1" w:styleId="ConsPlusTitle">
    <w:name w:val="ConsPlusTitle"/>
    <w:rsid w:val="00953569"/>
    <w:pPr>
      <w:widowControl w:val="0"/>
      <w:suppressAutoHyphens/>
      <w:autoSpaceDE w:val="0"/>
    </w:pPr>
    <w:rPr>
      <w:rFonts w:ascii="Calibri" w:eastAsia="Calibri" w:hAnsi="Calibri" w:cs="Calibri"/>
      <w:b/>
      <w:bCs/>
      <w:lang w:eastAsia="zh-CN"/>
    </w:rPr>
  </w:style>
  <w:style w:type="character" w:customStyle="1" w:styleId="ConsPlusNormal1">
    <w:name w:val="ConsPlusNormal1"/>
    <w:link w:val="ConsPlusNormal"/>
    <w:locked/>
    <w:rsid w:val="00953569"/>
    <w:rPr>
      <w:rFonts w:ascii="Arial" w:eastAsia="Times New Roman" w:hAnsi="Arial" w:cs="Arial"/>
      <w:sz w:val="20"/>
      <w:szCs w:val="20"/>
      <w:lang w:eastAsia="ru-RU"/>
    </w:rPr>
  </w:style>
  <w:style w:type="table" w:styleId="a7">
    <w:name w:val="Table Grid"/>
    <w:basedOn w:val="a1"/>
    <w:uiPriority w:val="59"/>
    <w:rsid w:val="00BD2D4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83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5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7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1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8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RelyOnCSS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17380EC3-DD9B-4279-9147-EE55273D4D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798</TotalTime>
  <Pages>1</Pages>
  <Words>1461</Words>
  <Characters>8333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9775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новолетники</cp:lastModifiedBy>
  <cp:revision>58</cp:revision>
  <cp:lastPrinted>2022-12-07T03:16:00Z</cp:lastPrinted>
  <dcterms:created xsi:type="dcterms:W3CDTF">2017-12-19T13:08:00Z</dcterms:created>
  <dcterms:modified xsi:type="dcterms:W3CDTF">2022-12-07T05:52:00Z</dcterms:modified>
</cp:coreProperties>
</file>