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B3357B" w14:textId="77777777" w:rsidR="000329D5" w:rsidRPr="000329D5" w:rsidRDefault="000329D5" w:rsidP="000329D5">
      <w:pPr>
        <w:pStyle w:val="1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r w:rsidRPr="000329D5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МЕДИЦИНСКАЯ ПОМОЩЬ ПОСТРАДАВШИМ НА ПОЖАРЕ</w:t>
      </w:r>
    </w:p>
    <w:p w14:paraId="6FCDA869" w14:textId="1D8DF8DB" w:rsidR="006123EC" w:rsidRDefault="006123EC" w:rsidP="006123EC">
      <w:pPr>
        <w:spacing w:after="0" w:line="240" w:lineRule="auto"/>
        <w:ind w:left="360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    </w:t>
      </w:r>
    </w:p>
    <w:p w14:paraId="48E10233" w14:textId="63C70F33" w:rsidR="008A62E1" w:rsidRDefault="006123EC" w:rsidP="006123EC">
      <w:pPr>
        <w:spacing w:after="0" w:line="240" w:lineRule="auto"/>
        <w:ind w:left="360"/>
        <w:jc w:val="both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 </w:t>
      </w:r>
      <w:r w:rsidR="00F02E80">
        <w:rPr>
          <w:noProof/>
        </w:rPr>
        <w:drawing>
          <wp:anchor distT="0" distB="0" distL="114300" distR="114300" simplePos="0" relativeHeight="251658240" behindDoc="1" locked="0" layoutInCell="1" allowOverlap="1" wp14:anchorId="1095E56E" wp14:editId="544D4073">
            <wp:simplePos x="0" y="0"/>
            <wp:positionH relativeFrom="column">
              <wp:posOffset>320040</wp:posOffset>
            </wp:positionH>
            <wp:positionV relativeFrom="paragraph">
              <wp:posOffset>-1905</wp:posOffset>
            </wp:positionV>
            <wp:extent cx="2600325" cy="1571625"/>
            <wp:effectExtent l="0" t="0" r="9525" b="9525"/>
            <wp:wrapTight wrapText="bothSides">
              <wp:wrapPolygon edited="0">
                <wp:start x="0" y="0"/>
                <wp:lineTo x="0" y="21469"/>
                <wp:lineTo x="21521" y="21469"/>
                <wp:lineTo x="2152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  </w:t>
      </w: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>В нашей современной жизни зачастую происходят такие ситуации, где собственная жизнь</w:t>
      </w:r>
      <w:r w:rsidR="008A62E1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и</w:t>
      </w: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здоровье, а </w:t>
      </w:r>
      <w:bookmarkStart w:id="0" w:name="_GoBack"/>
      <w:bookmarkEnd w:id="0"/>
      <w:r w:rsidR="00F02E80"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>также</w:t>
      </w: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наших близких зависит от знаний и умений, необходимых для быстрого оказания доврачебной помощи в той или иной ситуации. </w:t>
      </w:r>
      <w:r w:rsidR="008A62E1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  </w:t>
      </w: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Этими необходимыми знаниями должен владеть каждый человек. Главное, не поддаваться панике, а выполнять все действия быстро, четко и правильно. Пожары являются одним из самых распространенных чрезвычайных происшествий, в основе которых лежат процессы горения и выделения продуктов горения (дым), образующих различные токсичные соединения. Из этого следует, что </w:t>
      </w:r>
      <w:r w:rsidRPr="006123EC">
        <w:rPr>
          <w:rStyle w:val="a7"/>
          <w:rFonts w:ascii="Times New Roman" w:hAnsi="Times New Roman" w:cs="Times New Roman"/>
          <w:sz w:val="28"/>
          <w:szCs w:val="28"/>
          <w:lang w:eastAsia="ru-RU"/>
        </w:rPr>
        <w:t>основными поражающими факторами для человека на пожаре являются</w:t>
      </w: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>:</w:t>
      </w:r>
    </w:p>
    <w:p w14:paraId="28AA2051" w14:textId="11A382E3" w:rsidR="006123EC" w:rsidRDefault="006123EC" w:rsidP="006123EC">
      <w:pPr>
        <w:spacing w:after="0" w:line="240" w:lineRule="auto"/>
        <w:ind w:left="360"/>
        <w:jc w:val="both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</w:t>
      </w:r>
      <w:r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>- в</w:t>
      </w: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>ысокая температура и как следствие риск получения ожогов;</w:t>
      </w:r>
    </w:p>
    <w:p w14:paraId="21C75BFA" w14:textId="77777777" w:rsidR="006123EC" w:rsidRDefault="006123EC" w:rsidP="006123EC">
      <w:pPr>
        <w:spacing w:after="0" w:line="240" w:lineRule="auto"/>
        <w:ind w:left="360"/>
        <w:jc w:val="both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>- в</w:t>
      </w: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ыделение токсичных веществ и как следствие острые отравления продуктами горения. </w:t>
      </w:r>
    </w:p>
    <w:p w14:paraId="150759B1" w14:textId="7B1E4028" w:rsidR="006123EC" w:rsidRDefault="006123EC" w:rsidP="006123EC">
      <w:pPr>
        <w:spacing w:after="0" w:line="240" w:lineRule="auto"/>
        <w:ind w:left="360"/>
        <w:jc w:val="both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      </w:t>
      </w: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Чаще всего люди гибнут не от самого пламени, а как раз из – за отравления угарным газом. Этому способствуют паника, длительное нахождение в задымленном помещении, желание спрятаться, укрыться от огня. Таким поведением люди теряют драгоценное время, упуская возможность помочь как себе, так и окружающим. </w:t>
      </w:r>
    </w:p>
    <w:p w14:paraId="55200505" w14:textId="1DD9F801" w:rsidR="006123EC" w:rsidRDefault="006123EC" w:rsidP="006123EC">
      <w:pPr>
        <w:spacing w:after="0" w:line="240" w:lineRule="auto"/>
        <w:ind w:left="360"/>
        <w:jc w:val="both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     </w:t>
      </w: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Характер клинической картины при отравлениях угарным газом отличается значительным разнообразием. Это зависит от индивидуальных особенностей организма, от концентрации газа в помещении, условий отравления, длительностью пребывания в задымленном помещении. Научно доказано, что женщины переносят отравление угарным газом легче, чем мужчины. Тяжелее всего приходится маленьким детям, пожилым людям и беременным. Для них даже незначительное пребывание в задымленном помещении может обернуться непоправимой бедой. </w:t>
      </w:r>
    </w:p>
    <w:p w14:paraId="113AD8E9" w14:textId="3B3A1901" w:rsidR="006123EC" w:rsidRPr="008A62E1" w:rsidRDefault="008A62E1" w:rsidP="006123EC">
      <w:pPr>
        <w:spacing w:after="0" w:line="240" w:lineRule="auto"/>
        <w:ind w:left="360"/>
        <w:jc w:val="both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    </w:t>
      </w:r>
      <w:r w:rsidR="006123EC"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</w:t>
      </w:r>
      <w:r w:rsidR="006123EC" w:rsidRPr="008A62E1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Обычно при авариях, катастрофах и пожарах возникает молниеносная форма отравления. Человек: </w:t>
      </w:r>
    </w:p>
    <w:p w14:paraId="30C4CF2C" w14:textId="77777777" w:rsidR="006123EC" w:rsidRPr="006123EC" w:rsidRDefault="006123EC" w:rsidP="006123EC">
      <w:pPr>
        <w:spacing w:after="0" w:line="240" w:lineRule="auto"/>
        <w:ind w:left="360"/>
        <w:jc w:val="both"/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</w:pP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  <w:t xml:space="preserve">Моментально теряет сознание; </w:t>
      </w:r>
    </w:p>
    <w:p w14:paraId="5A2E5D6A" w14:textId="77777777" w:rsidR="006123EC" w:rsidRPr="006123EC" w:rsidRDefault="006123EC" w:rsidP="006123EC">
      <w:pPr>
        <w:spacing w:after="0" w:line="240" w:lineRule="auto"/>
        <w:ind w:left="360"/>
        <w:jc w:val="both"/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</w:pP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  <w:t xml:space="preserve">Падает; </w:t>
      </w:r>
    </w:p>
    <w:p w14:paraId="23858463" w14:textId="77777777" w:rsidR="006123EC" w:rsidRPr="006123EC" w:rsidRDefault="006123EC" w:rsidP="006123EC">
      <w:pPr>
        <w:spacing w:after="0" w:line="240" w:lineRule="auto"/>
        <w:ind w:left="360"/>
        <w:jc w:val="both"/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</w:pP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  <w:t xml:space="preserve">Возможны длительные судорожные сокращения; </w:t>
      </w:r>
    </w:p>
    <w:p w14:paraId="7F46CC7E" w14:textId="77777777" w:rsidR="006123EC" w:rsidRPr="006123EC" w:rsidRDefault="006123EC" w:rsidP="006123EC">
      <w:pPr>
        <w:spacing w:after="0" w:line="240" w:lineRule="auto"/>
        <w:ind w:left="360"/>
        <w:jc w:val="both"/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</w:pP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  <w:t xml:space="preserve">Наступает остановка дыхания. </w:t>
      </w:r>
    </w:p>
    <w:p w14:paraId="429721C8" w14:textId="77777777" w:rsidR="006123EC" w:rsidRDefault="006123EC" w:rsidP="006123EC">
      <w:pPr>
        <w:spacing w:after="0" w:line="240" w:lineRule="auto"/>
        <w:ind w:left="360"/>
        <w:jc w:val="both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    </w:t>
      </w: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Если воздействие газа было незначительным, а человек находится в задымленном помещении не длительно и быстро сумел выйти на свежий воздух, могут отмечаться: </w:t>
      </w:r>
    </w:p>
    <w:p w14:paraId="4FFFAB63" w14:textId="77777777" w:rsidR="006123EC" w:rsidRPr="006123EC" w:rsidRDefault="006123EC" w:rsidP="006123EC">
      <w:pPr>
        <w:spacing w:after="0" w:line="240" w:lineRule="auto"/>
        <w:ind w:left="360"/>
        <w:jc w:val="both"/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</w:pP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  <w:t xml:space="preserve">Ощущение тяжести и давления в голове; </w:t>
      </w:r>
    </w:p>
    <w:p w14:paraId="3513F350" w14:textId="77777777" w:rsidR="006123EC" w:rsidRPr="006123EC" w:rsidRDefault="006123EC" w:rsidP="006123EC">
      <w:pPr>
        <w:spacing w:after="0" w:line="240" w:lineRule="auto"/>
        <w:ind w:left="360"/>
        <w:jc w:val="both"/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</w:pP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  <w:t xml:space="preserve">Пульсация в висках, шум в ушах; </w:t>
      </w:r>
    </w:p>
    <w:p w14:paraId="54DF318C" w14:textId="77777777" w:rsidR="006123EC" w:rsidRPr="006123EC" w:rsidRDefault="006123EC" w:rsidP="006123EC">
      <w:pPr>
        <w:spacing w:after="0" w:line="240" w:lineRule="auto"/>
        <w:ind w:left="360"/>
        <w:jc w:val="both"/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</w:pP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  <w:t xml:space="preserve">Тошнота, рвота, сонливость, вялость; </w:t>
      </w:r>
    </w:p>
    <w:p w14:paraId="7978D1FA" w14:textId="77777777" w:rsidR="006123EC" w:rsidRPr="006123EC" w:rsidRDefault="006123EC" w:rsidP="006123EC">
      <w:pPr>
        <w:spacing w:after="0" w:line="240" w:lineRule="auto"/>
        <w:ind w:left="360"/>
        <w:jc w:val="both"/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</w:pP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  <w:lastRenderedPageBreak/>
        <w:t xml:space="preserve">Учащенное сердцебиение, </w:t>
      </w:r>
    </w:p>
    <w:p w14:paraId="7778D710" w14:textId="5EF9511A" w:rsidR="006123EC" w:rsidRPr="006123EC" w:rsidRDefault="006123EC" w:rsidP="006123EC">
      <w:pPr>
        <w:spacing w:after="0" w:line="240" w:lineRule="auto"/>
        <w:ind w:left="360"/>
        <w:jc w:val="both"/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</w:pP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  <w:t xml:space="preserve">Одышка; </w:t>
      </w:r>
    </w:p>
    <w:p w14:paraId="271A6021" w14:textId="77777777" w:rsidR="006123EC" w:rsidRPr="006123EC" w:rsidRDefault="006123EC" w:rsidP="006123EC">
      <w:pPr>
        <w:spacing w:after="0" w:line="240" w:lineRule="auto"/>
        <w:ind w:left="360"/>
        <w:jc w:val="both"/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</w:pP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  <w:t xml:space="preserve">Мышечная слабость, особенно в ногах. </w:t>
      </w:r>
    </w:p>
    <w:p w14:paraId="0275CBC2" w14:textId="78A31B57" w:rsidR="006123EC" w:rsidRDefault="008A62E1" w:rsidP="006123EC">
      <w:pPr>
        <w:spacing w:after="0" w:line="240" w:lineRule="auto"/>
        <w:ind w:left="360"/>
        <w:jc w:val="both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    </w:t>
      </w:r>
      <w:r w:rsidR="006123EC"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При тяжелых отравлениях может появиться длительная потеря сознания, галлюцинации, бред, судороги, парезы, непроизвольное мочеиспускание. В первую очередь происходит поражение центральной нервной системы. Так же необратимые изменения могут коснуться системы кроветворения, сердечно – сосудистой и дыхательной систем. </w:t>
      </w:r>
    </w:p>
    <w:p w14:paraId="24AD44DC" w14:textId="77777777" w:rsidR="006123EC" w:rsidRPr="006123EC" w:rsidRDefault="006123EC" w:rsidP="006123EC">
      <w:pPr>
        <w:spacing w:after="0" w:line="240" w:lineRule="auto"/>
        <w:jc w:val="center"/>
        <w:rPr>
          <w:rStyle w:val="a7"/>
          <w:rFonts w:ascii="Times New Roman" w:hAnsi="Times New Roman" w:cs="Times New Roman"/>
          <w:b/>
          <w:i w:val="0"/>
          <w:sz w:val="28"/>
          <w:szCs w:val="28"/>
          <w:lang w:eastAsia="ru-RU"/>
        </w:rPr>
      </w:pPr>
      <w:r w:rsidRPr="006123EC">
        <w:rPr>
          <w:rStyle w:val="a7"/>
          <w:rFonts w:ascii="Times New Roman" w:hAnsi="Times New Roman" w:cs="Times New Roman"/>
          <w:b/>
          <w:i w:val="0"/>
          <w:sz w:val="28"/>
          <w:szCs w:val="28"/>
          <w:lang w:eastAsia="ru-RU"/>
        </w:rPr>
        <w:t>Алгоритм оказания первой помощи</w:t>
      </w:r>
    </w:p>
    <w:p w14:paraId="4CACA4EB" w14:textId="77777777" w:rsidR="006123EC" w:rsidRDefault="006123EC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</w:t>
      </w:r>
      <w:r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   </w:t>
      </w: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Доврачебная помощь пострадавшим при пожаре, заключается в том, что первым делом следует как можно быстрее прекратить контакт с отравляющими веществами. После того, как пострадавший будет вынесен на свежий воздух, следует: </w:t>
      </w:r>
    </w:p>
    <w:p w14:paraId="2283DC5C" w14:textId="77777777" w:rsidR="006123EC" w:rsidRPr="006123EC" w:rsidRDefault="006123EC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</w:pP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  <w:t xml:space="preserve">Вызвать бригаду неотложной помощи; </w:t>
      </w:r>
    </w:p>
    <w:p w14:paraId="7D3AA268" w14:textId="77777777" w:rsidR="006123EC" w:rsidRPr="006123EC" w:rsidRDefault="006123EC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</w:pP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  <w:t xml:space="preserve">Уложить пострадавшего на ровную, твердую поверхность на бок; </w:t>
      </w:r>
    </w:p>
    <w:p w14:paraId="2DEB6192" w14:textId="77777777" w:rsidR="006123EC" w:rsidRPr="006123EC" w:rsidRDefault="006123EC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</w:pP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  <w:t xml:space="preserve">Расстегнуть стесняющую дыхание одежду (тугие воротники пояса), снять с шеи все украшения. </w:t>
      </w:r>
    </w:p>
    <w:p w14:paraId="4F6FFFF5" w14:textId="77777777" w:rsidR="006123EC" w:rsidRPr="006123EC" w:rsidRDefault="006123EC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</w:pP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  <w:t>Дать понюхать ватку с нашатырным спиртом, растереть виски.</w:t>
      </w:r>
    </w:p>
    <w:p w14:paraId="07D4C577" w14:textId="77777777" w:rsidR="006123EC" w:rsidRDefault="006123EC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  <w:t>При отсутствии дыхания начать искусственную вентиляцию легких, при отсутствии сердцебиения – сердечно легочную реанимацию</w:t>
      </w: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. </w:t>
      </w:r>
    </w:p>
    <w:p w14:paraId="6DD102CA" w14:textId="3D1356CF" w:rsidR="006123EC" w:rsidRDefault="006123EC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    </w:t>
      </w: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Еще одним поражающим фактором, опасным в отношении жизни и здоровья человека, является воздействие высоких температур и, как следствие, получение ожогов, преимущественно кожных покровов. </w:t>
      </w:r>
    </w:p>
    <w:p w14:paraId="6BED2C64" w14:textId="04CCF11E" w:rsidR="006123EC" w:rsidRDefault="006123EC" w:rsidP="006123EC">
      <w:pPr>
        <w:spacing w:after="0" w:line="240" w:lineRule="auto"/>
        <w:jc w:val="center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 w:rsidRPr="006123EC">
        <w:rPr>
          <w:rStyle w:val="a7"/>
          <w:rFonts w:ascii="Times New Roman" w:hAnsi="Times New Roman" w:cs="Times New Roman"/>
          <w:b/>
          <w:i w:val="0"/>
          <w:sz w:val="28"/>
          <w:szCs w:val="28"/>
          <w:lang w:eastAsia="ru-RU"/>
        </w:rPr>
        <w:t>Основные правила оказания доврачебной помощи при получении ожогов во время пожара</w:t>
      </w: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</w:t>
      </w:r>
    </w:p>
    <w:p w14:paraId="305FF837" w14:textId="3B599DEC" w:rsidR="00963D92" w:rsidRDefault="006123EC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    </w:t>
      </w:r>
      <w:r w:rsidRPr="00963D92">
        <w:rPr>
          <w:rStyle w:val="a7"/>
          <w:rFonts w:ascii="Times New Roman" w:hAnsi="Times New Roman" w:cs="Times New Roman"/>
          <w:sz w:val="28"/>
          <w:szCs w:val="28"/>
          <w:lang w:eastAsia="ru-RU"/>
        </w:rPr>
        <w:t>Необходимо как можно быстрее прервать повреждающее воздействие</w:t>
      </w: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: </w:t>
      </w:r>
      <w:r w:rsidRPr="00963D92"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  <w:t>Если горит одежда</w:t>
      </w: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, ее следует сбросить или погасить пламя, плотно накрыв человека одеялом или любым куском ткани. Обожженные участки одежды аккуратно разрезают и сбрасывают по частям, во </w:t>
      </w:r>
      <w:r w:rsidR="00963D92"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>избежание</w:t>
      </w: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дальнейшей травматизации кожи. </w:t>
      </w:r>
    </w:p>
    <w:p w14:paraId="70E23AC2" w14:textId="77777777" w:rsidR="00963D92" w:rsidRDefault="006123EC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 w:rsidRPr="00963D92"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  <w:t>Охладить водой пораженный участок</w:t>
      </w: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в течение 10 минут (закрытая рана). Это позволит ограничить ожоговую площадь. </w:t>
      </w:r>
    </w:p>
    <w:p w14:paraId="257E6E19" w14:textId="77777777" w:rsidR="00963D92" w:rsidRDefault="006123EC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 w:rsidRPr="00963D92"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  <w:t>При ожогах кистей</w:t>
      </w: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следует как можно быстрее снять кольца с пальцев для предотвращения некротизации конечности. </w:t>
      </w:r>
    </w:p>
    <w:p w14:paraId="08B45D7A" w14:textId="77777777" w:rsidR="00963D92" w:rsidRDefault="006123EC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 w:rsidRPr="00963D92"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  <w:t>На поверхность раны</w:t>
      </w: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следует наложить стерильную повязку. Если таковой не оказалось, подойдет любая чистая, сухая ткань. </w:t>
      </w:r>
    </w:p>
    <w:p w14:paraId="6DE3AF93" w14:textId="77777777" w:rsidR="00963D92" w:rsidRDefault="006123EC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 w:rsidRPr="00963D92"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  <w:t>Обеспечить пострадавшему</w:t>
      </w: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покой, уложить или усадить. </w:t>
      </w:r>
    </w:p>
    <w:p w14:paraId="1974CE5A" w14:textId="77777777" w:rsidR="00963D92" w:rsidRDefault="006123EC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 w:rsidRPr="00963D92"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  <w:t>Дать выпить большое количество жидкости</w:t>
      </w: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(чай, вода и другое подобное). </w:t>
      </w:r>
      <w:r w:rsidRPr="00963D92"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  <w:t>Немедленно вызвать бригаду неотложной помощи</w:t>
      </w: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. </w:t>
      </w:r>
    </w:p>
    <w:p w14:paraId="459048F8" w14:textId="77777777" w:rsidR="00963D92" w:rsidRDefault="006123EC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 w:rsidRPr="00963D92"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  <w:t>По возможности обезболить пострадавшего</w:t>
      </w: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>, дать принять таблетку анальгина.  </w:t>
      </w:r>
    </w:p>
    <w:p w14:paraId="73EF1A19" w14:textId="6A312A00" w:rsidR="00963D92" w:rsidRDefault="006123EC" w:rsidP="00963D92">
      <w:pPr>
        <w:spacing w:after="0" w:line="240" w:lineRule="auto"/>
        <w:jc w:val="center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 w:rsidRPr="00963D92">
        <w:rPr>
          <w:rStyle w:val="a7"/>
          <w:rFonts w:ascii="Times New Roman" w:hAnsi="Times New Roman" w:cs="Times New Roman"/>
          <w:b/>
          <w:i w:val="0"/>
          <w:sz w:val="28"/>
          <w:szCs w:val="28"/>
          <w:lang w:eastAsia="ru-RU"/>
        </w:rPr>
        <w:t>Термоингаляционное поражение дыхательных путей</w:t>
      </w:r>
    </w:p>
    <w:p w14:paraId="51701671" w14:textId="77777777" w:rsidR="00963D92" w:rsidRDefault="00963D92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    Т</w:t>
      </w:r>
      <w:r w:rsidR="006123EC"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ак же во время пожара, помимо получения термического ожога кожи, можно получить и термоингаляционное поражение дыхательных путей. Чаще </w:t>
      </w:r>
      <w:r w:rsidR="006123EC"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lastRenderedPageBreak/>
        <w:t xml:space="preserve">всего это происходит при прямом поражении пламенем, горячим воздухом, токсичными продуктами горения. </w:t>
      </w:r>
    </w:p>
    <w:p w14:paraId="78E1F7BD" w14:textId="77777777" w:rsidR="00963D92" w:rsidRDefault="00963D92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    </w:t>
      </w:r>
      <w:r w:rsidR="006123EC"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Наиболее часто такие поражения возникают в замкнутом пространстве и, как правило, сочетаются с ожогами кожи. </w:t>
      </w:r>
    </w:p>
    <w:p w14:paraId="3E905A18" w14:textId="77777777" w:rsidR="00963D92" w:rsidRDefault="006123EC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 w:rsidRPr="00963D92">
        <w:rPr>
          <w:rStyle w:val="a7"/>
          <w:rFonts w:ascii="Times New Roman" w:hAnsi="Times New Roman" w:cs="Times New Roman"/>
          <w:b/>
          <w:i w:val="0"/>
          <w:sz w:val="28"/>
          <w:szCs w:val="28"/>
          <w:lang w:eastAsia="ru-RU"/>
        </w:rPr>
        <w:t>Выделяют:</w:t>
      </w: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</w:t>
      </w:r>
    </w:p>
    <w:p w14:paraId="3A06C5A8" w14:textId="77777777" w:rsidR="00963D92" w:rsidRDefault="006123EC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Термическое поражение верхних дыхательных путей; </w:t>
      </w:r>
    </w:p>
    <w:p w14:paraId="231D804B" w14:textId="77777777" w:rsidR="00963D92" w:rsidRDefault="006123EC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Термическое поражение нижних дыхательных путей. </w:t>
      </w:r>
    </w:p>
    <w:p w14:paraId="2A9F7306" w14:textId="77777777" w:rsidR="00963D92" w:rsidRDefault="00963D92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    </w:t>
      </w:r>
      <w:r w:rsidR="006123EC"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Последние протекают, чаще всего, с развитием острой дыхательной недостаточности. Распознать у пострадавшего такие ожоги достаточно сложно. </w:t>
      </w:r>
    </w:p>
    <w:p w14:paraId="74C46693" w14:textId="77777777" w:rsidR="00963D92" w:rsidRDefault="006123EC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 w:rsidRPr="00963D92">
        <w:rPr>
          <w:rStyle w:val="a7"/>
          <w:rFonts w:ascii="Times New Roman" w:hAnsi="Times New Roman" w:cs="Times New Roman"/>
          <w:b/>
          <w:sz w:val="28"/>
          <w:szCs w:val="28"/>
          <w:lang w:eastAsia="ru-RU"/>
        </w:rPr>
        <w:t>Основные признаки ожогов дыхательных путей:</w:t>
      </w: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</w:t>
      </w:r>
    </w:p>
    <w:p w14:paraId="6DC656F4" w14:textId="77777777" w:rsidR="00963D92" w:rsidRPr="00963D92" w:rsidRDefault="006123EC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</w:pPr>
      <w:r w:rsidRPr="00963D92"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  <w:t xml:space="preserve">У пострадавшего имеются ожоги лица и шеи; </w:t>
      </w:r>
    </w:p>
    <w:p w14:paraId="1FA0A7F9" w14:textId="77777777" w:rsidR="00963D92" w:rsidRPr="00963D92" w:rsidRDefault="006123EC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</w:pPr>
      <w:r w:rsidRPr="00963D92"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  <w:t xml:space="preserve">Человек жалуется на затруднение дыхания, головокружение, кожа цианотичная, голос сиплый. </w:t>
      </w:r>
    </w:p>
    <w:p w14:paraId="768BA6D5" w14:textId="77777777" w:rsidR="00963D92" w:rsidRPr="00963D92" w:rsidRDefault="006123EC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</w:pPr>
      <w:r w:rsidRPr="00963D92"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  <w:t xml:space="preserve">Наблюдается спутанность сознания, вплоть до полной ее потери. </w:t>
      </w:r>
    </w:p>
    <w:p w14:paraId="2B0E6BF3" w14:textId="77777777" w:rsidR="00963D92" w:rsidRPr="00963D92" w:rsidRDefault="006123EC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</w:pPr>
      <w:r w:rsidRPr="00963D92"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  <w:t xml:space="preserve">Волосы в преддверии носа обгорели, на языке следы копоти. </w:t>
      </w:r>
    </w:p>
    <w:p w14:paraId="10A2D2A4" w14:textId="77777777" w:rsidR="00963D92" w:rsidRPr="00963D92" w:rsidRDefault="006123EC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</w:pPr>
      <w:r w:rsidRPr="00963D92">
        <w:rPr>
          <w:rStyle w:val="a7"/>
          <w:rFonts w:ascii="Times New Roman" w:hAnsi="Times New Roman" w:cs="Times New Roman"/>
          <w:i w:val="0"/>
          <w:sz w:val="28"/>
          <w:szCs w:val="28"/>
          <w:u w:val="single"/>
          <w:lang w:eastAsia="ru-RU"/>
        </w:rPr>
        <w:t>Отмечаются боли в горле, нарушение глотания.</w:t>
      </w:r>
    </w:p>
    <w:p w14:paraId="71A307AA" w14:textId="608A6915" w:rsidR="00963D92" w:rsidRDefault="006123EC" w:rsidP="00963D92">
      <w:pPr>
        <w:spacing w:after="0" w:line="240" w:lineRule="auto"/>
        <w:jc w:val="center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 w:rsidRPr="00963D92">
        <w:rPr>
          <w:rStyle w:val="a7"/>
          <w:rFonts w:ascii="Times New Roman" w:hAnsi="Times New Roman" w:cs="Times New Roman"/>
          <w:b/>
          <w:i w:val="0"/>
          <w:sz w:val="28"/>
          <w:szCs w:val="28"/>
          <w:lang w:eastAsia="ru-RU"/>
        </w:rPr>
        <w:t>Доврачебная помощь</w:t>
      </w:r>
      <w:r w:rsidRPr="00963D92">
        <w:rPr>
          <w:rStyle w:val="a7"/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77B57815" w14:textId="77F86EAB" w:rsidR="00963D92" w:rsidRDefault="00963D92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- </w:t>
      </w:r>
      <w:r w:rsidR="006123EC"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Как можно быстрее вызвать бригаду неотложной помощи; </w:t>
      </w:r>
    </w:p>
    <w:p w14:paraId="24A06E42" w14:textId="5DA4E83F" w:rsidR="00963D92" w:rsidRDefault="00963D92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- </w:t>
      </w:r>
      <w:r w:rsidR="006123EC"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Запретить пострадавшему пить, есть, говорить. </w:t>
      </w:r>
    </w:p>
    <w:p w14:paraId="130BBFC1" w14:textId="22F0ADDA" w:rsidR="00963D92" w:rsidRDefault="00963D92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- </w:t>
      </w:r>
      <w:r w:rsidR="006123EC"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>Контролировать пульс, дыхание, сознание.</w:t>
      </w:r>
    </w:p>
    <w:p w14:paraId="50823567" w14:textId="69E76067" w:rsidR="00963D92" w:rsidRDefault="00963D92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- </w:t>
      </w:r>
      <w:r w:rsidR="006123EC"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Обеспечить покой. </w:t>
      </w:r>
    </w:p>
    <w:p w14:paraId="4BEBF2B3" w14:textId="42B36FDC" w:rsidR="00963D92" w:rsidRDefault="00963D92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>
        <w:rPr>
          <w:rStyle w:val="a7"/>
          <w:rFonts w:ascii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6123EC" w:rsidRPr="00963D92">
        <w:rPr>
          <w:rStyle w:val="a7"/>
          <w:rFonts w:ascii="Times New Roman" w:hAnsi="Times New Roman" w:cs="Times New Roman"/>
          <w:b/>
          <w:sz w:val="28"/>
          <w:szCs w:val="28"/>
          <w:lang w:eastAsia="ru-RU"/>
        </w:rPr>
        <w:t>Если вы оказались в задымленном помещении</w:t>
      </w:r>
      <w:r w:rsidR="006123EC"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</w:t>
      </w:r>
      <w:r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>н</w:t>
      </w:r>
      <w:r w:rsidR="006123EC"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емедленно покинуть помещение ползком, закрыв нос и рот мокрой тряпкой. Двигаться нужно к ближайшему выходу (балкон, оконные проемы, двери). При выходе на свежий воздух следует успокоиться, сделать глубокие дыхательные движения, выпить крепкого сладкого чая. Обеспечить себе покой. Немедленно обратиться в ближайшее отделение больницы или вызвать бригаду скорой помощи для определения дальнейшей тактики лечения. </w:t>
      </w:r>
    </w:p>
    <w:p w14:paraId="13AD2250" w14:textId="77777777" w:rsidR="00963D92" w:rsidRDefault="00963D92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   </w:t>
      </w:r>
      <w:r w:rsidR="006123EC"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Если в задымленном помещении оказались ваши близкие, знакомые или просто случайные люди, следует немедленно вывести или вынести их из помещения. Всегда следует помнить о правилах собственной </w:t>
      </w:r>
      <w:r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>безопасности для того, чтобы</w:t>
      </w:r>
      <w:r w:rsidR="006123EC"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исключить возможность отравления. Для этого, в идеале, следует надеть противогаз. Если такой возможности нет, то следует ждать приезда спасателей. </w:t>
      </w:r>
    </w:p>
    <w:p w14:paraId="2E5FF4ED" w14:textId="77777777" w:rsidR="00963D92" w:rsidRDefault="00963D92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  <w:r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    </w:t>
      </w:r>
      <w:r w:rsidR="006123EC" w:rsidRPr="006123EC"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  <w:t xml:space="preserve">Помните, что последствия травм и поражений, полученных во время пожара, могут проявиться не сразу.  Иногда, на фоне мнимого благополучия, могут развиться тяжелые осложнения, приводящие в последствие к летальному исходу или стойкой утрате здоровья. Поэтому при получении любой травмы, любой степени тяжести следует незамедлительно обратиться за помощь в медицинское учреждение для того, чтобы квалифицированные специалисты смогли оценить ваше состояние и составить подробный план лечений и обследований.  Это позволить сохранить вам жизнь и здоровье. </w:t>
      </w:r>
    </w:p>
    <w:p w14:paraId="20D8F325" w14:textId="3DF49175" w:rsidR="008A62E1" w:rsidRDefault="00963D92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b/>
          <w:i w:val="0"/>
          <w:sz w:val="28"/>
          <w:szCs w:val="28"/>
          <w:lang w:eastAsia="ru-RU"/>
        </w:rPr>
      </w:pPr>
      <w:r>
        <w:rPr>
          <w:rStyle w:val="a7"/>
          <w:rFonts w:ascii="Times New Roman" w:hAnsi="Times New Roman" w:cs="Times New Roman"/>
          <w:b/>
          <w:i w:val="0"/>
          <w:sz w:val="28"/>
          <w:szCs w:val="28"/>
          <w:lang w:eastAsia="ru-RU"/>
        </w:rPr>
        <w:t xml:space="preserve">     </w:t>
      </w:r>
      <w:r w:rsidR="006123EC" w:rsidRPr="00963D92">
        <w:rPr>
          <w:rStyle w:val="a7"/>
          <w:rFonts w:ascii="Times New Roman" w:hAnsi="Times New Roman" w:cs="Times New Roman"/>
          <w:b/>
          <w:i w:val="0"/>
          <w:sz w:val="28"/>
          <w:szCs w:val="28"/>
          <w:lang w:eastAsia="ru-RU"/>
        </w:rPr>
        <w:t>Не забывайте правила обращения с огнем и электроприборами. Это сведет к минимуму риск получения ожоговой травмы</w:t>
      </w:r>
      <w:r>
        <w:rPr>
          <w:rStyle w:val="a7"/>
          <w:rFonts w:ascii="Times New Roman" w:hAnsi="Times New Roman" w:cs="Times New Roman"/>
          <w:b/>
          <w:i w:val="0"/>
          <w:sz w:val="28"/>
          <w:szCs w:val="28"/>
          <w:lang w:eastAsia="ru-RU"/>
        </w:rPr>
        <w:t>!</w:t>
      </w:r>
      <w:r w:rsidR="008A62E1">
        <w:rPr>
          <w:rStyle w:val="a7"/>
          <w:rFonts w:ascii="Times New Roman" w:hAnsi="Times New Roman" w:cs="Times New Roman"/>
          <w:b/>
          <w:i w:val="0"/>
          <w:sz w:val="28"/>
          <w:szCs w:val="28"/>
          <w:lang w:eastAsia="ru-RU"/>
        </w:rPr>
        <w:t xml:space="preserve"> </w:t>
      </w:r>
    </w:p>
    <w:p w14:paraId="2BCDA5FB" w14:textId="6A7D0620" w:rsidR="008A62E1" w:rsidRDefault="008A62E1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b/>
          <w:i w:val="0"/>
          <w:sz w:val="28"/>
          <w:szCs w:val="28"/>
          <w:lang w:eastAsia="ru-RU"/>
        </w:rPr>
      </w:pPr>
    </w:p>
    <w:p w14:paraId="5960E48C" w14:textId="77777777" w:rsidR="008A62E1" w:rsidRDefault="008A62E1" w:rsidP="006123EC">
      <w:pPr>
        <w:spacing w:after="0" w:line="240" w:lineRule="auto"/>
        <w:jc w:val="both"/>
        <w:rPr>
          <w:rStyle w:val="a7"/>
          <w:rFonts w:ascii="Times New Roman" w:hAnsi="Times New Roman" w:cs="Times New Roman"/>
          <w:b/>
          <w:i w:val="0"/>
          <w:sz w:val="28"/>
          <w:szCs w:val="28"/>
          <w:lang w:eastAsia="ru-RU"/>
        </w:rPr>
      </w:pPr>
    </w:p>
    <w:p w14:paraId="36966A52" w14:textId="277F23D9" w:rsidR="006123EC" w:rsidRDefault="008A62E1" w:rsidP="008A62E1">
      <w:pPr>
        <w:spacing w:after="0" w:line="240" w:lineRule="auto"/>
        <w:jc w:val="right"/>
        <w:rPr>
          <w:rStyle w:val="a7"/>
          <w:rFonts w:ascii="Times New Roman" w:hAnsi="Times New Roman" w:cs="Times New Roman"/>
          <w:i w:val="0"/>
          <w:sz w:val="20"/>
          <w:szCs w:val="20"/>
          <w:lang w:eastAsia="ru-RU"/>
        </w:rPr>
      </w:pPr>
      <w:r w:rsidRPr="008A62E1">
        <w:rPr>
          <w:rStyle w:val="a7"/>
          <w:rFonts w:ascii="Times New Roman" w:hAnsi="Times New Roman" w:cs="Times New Roman"/>
          <w:i w:val="0"/>
          <w:sz w:val="20"/>
          <w:szCs w:val="20"/>
          <w:lang w:eastAsia="ru-RU"/>
        </w:rPr>
        <w:t>Инструктор</w:t>
      </w:r>
      <w:r>
        <w:rPr>
          <w:rStyle w:val="a7"/>
          <w:rFonts w:ascii="Times New Roman" w:hAnsi="Times New Roman" w:cs="Times New Roman"/>
          <w:i w:val="0"/>
          <w:sz w:val="20"/>
          <w:szCs w:val="20"/>
          <w:lang w:eastAsia="ru-RU"/>
        </w:rPr>
        <w:t xml:space="preserve"> противопожарной профилактики</w:t>
      </w:r>
    </w:p>
    <w:p w14:paraId="0CF6C352" w14:textId="3B25F103" w:rsidR="008A62E1" w:rsidRDefault="008A62E1" w:rsidP="008A62E1">
      <w:pPr>
        <w:spacing w:after="0" w:line="240" w:lineRule="auto"/>
        <w:jc w:val="right"/>
        <w:rPr>
          <w:rStyle w:val="a7"/>
          <w:rFonts w:ascii="Times New Roman" w:hAnsi="Times New Roman" w:cs="Times New Roman"/>
          <w:i w:val="0"/>
          <w:sz w:val="20"/>
          <w:szCs w:val="20"/>
          <w:lang w:eastAsia="ru-RU"/>
        </w:rPr>
      </w:pPr>
      <w:r>
        <w:rPr>
          <w:rStyle w:val="a7"/>
          <w:rFonts w:ascii="Times New Roman" w:hAnsi="Times New Roman" w:cs="Times New Roman"/>
          <w:i w:val="0"/>
          <w:sz w:val="20"/>
          <w:szCs w:val="20"/>
          <w:lang w:eastAsia="ru-RU"/>
        </w:rPr>
        <w:t>ОГБУ «ПСС Иркутской области»</w:t>
      </w:r>
    </w:p>
    <w:p w14:paraId="399BD8F5" w14:textId="1A093865" w:rsidR="008A62E1" w:rsidRPr="008A62E1" w:rsidRDefault="008A62E1" w:rsidP="008A62E1">
      <w:pPr>
        <w:spacing w:after="0" w:line="240" w:lineRule="auto"/>
        <w:jc w:val="right"/>
        <w:rPr>
          <w:rStyle w:val="a7"/>
          <w:rFonts w:ascii="Times New Roman" w:hAnsi="Times New Roman" w:cs="Times New Roman"/>
          <w:i w:val="0"/>
          <w:sz w:val="20"/>
          <w:szCs w:val="20"/>
          <w:lang w:eastAsia="ru-RU"/>
        </w:rPr>
      </w:pPr>
      <w:r>
        <w:rPr>
          <w:rStyle w:val="a7"/>
          <w:rFonts w:ascii="Times New Roman" w:hAnsi="Times New Roman" w:cs="Times New Roman"/>
          <w:i w:val="0"/>
          <w:sz w:val="20"/>
          <w:szCs w:val="20"/>
          <w:lang w:eastAsia="ru-RU"/>
        </w:rPr>
        <w:t>Степанюк Евгения</w:t>
      </w:r>
    </w:p>
    <w:p w14:paraId="1E3232AE" w14:textId="77777777" w:rsidR="00176AFC" w:rsidRPr="00176AFC" w:rsidRDefault="00176AFC" w:rsidP="006123EC">
      <w:pPr>
        <w:shd w:val="clear" w:color="auto" w:fill="FFFFFF"/>
        <w:spacing w:after="375" w:line="240" w:lineRule="auto"/>
        <w:jc w:val="both"/>
        <w:rPr>
          <w:rStyle w:val="a7"/>
          <w:rFonts w:ascii="Times New Roman" w:hAnsi="Times New Roman" w:cs="Times New Roman"/>
          <w:i w:val="0"/>
          <w:sz w:val="28"/>
          <w:szCs w:val="28"/>
          <w:lang w:eastAsia="ru-RU"/>
        </w:rPr>
      </w:pPr>
    </w:p>
    <w:p w14:paraId="0405BE95" w14:textId="77777777" w:rsidR="006C4FE0" w:rsidRPr="000329D5" w:rsidRDefault="006C4FE0" w:rsidP="006123EC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</w:p>
    <w:sectPr w:rsidR="006C4FE0" w:rsidRPr="000329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C5A81"/>
    <w:multiLevelType w:val="multilevel"/>
    <w:tmpl w:val="B0449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BB50C6"/>
    <w:multiLevelType w:val="multilevel"/>
    <w:tmpl w:val="EAFC5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1737A4"/>
    <w:multiLevelType w:val="hybridMultilevel"/>
    <w:tmpl w:val="17AEC4F6"/>
    <w:lvl w:ilvl="0" w:tplc="75827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BF3762"/>
    <w:multiLevelType w:val="multilevel"/>
    <w:tmpl w:val="E1FC4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A95612E"/>
    <w:multiLevelType w:val="multilevel"/>
    <w:tmpl w:val="FBC0B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032EDA"/>
    <w:multiLevelType w:val="multilevel"/>
    <w:tmpl w:val="2200A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8F05F6"/>
    <w:multiLevelType w:val="multilevel"/>
    <w:tmpl w:val="B12EB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EC82466"/>
    <w:multiLevelType w:val="multilevel"/>
    <w:tmpl w:val="0AF01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FE0"/>
    <w:rsid w:val="000329D5"/>
    <w:rsid w:val="00176AFC"/>
    <w:rsid w:val="006123EC"/>
    <w:rsid w:val="006C4FE0"/>
    <w:rsid w:val="008A62E1"/>
    <w:rsid w:val="00963D92"/>
    <w:rsid w:val="00F02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F0E37"/>
  <w15:chartTrackingRefBased/>
  <w15:docId w15:val="{575F24E3-CDD2-42DB-877F-788052763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329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6AF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29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176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76AF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4">
    <w:name w:val="Strong"/>
    <w:basedOn w:val="a0"/>
    <w:uiPriority w:val="22"/>
    <w:qFormat/>
    <w:rsid w:val="00176AFC"/>
    <w:rPr>
      <w:b/>
      <w:bCs/>
    </w:rPr>
  </w:style>
  <w:style w:type="character" w:styleId="a5">
    <w:name w:val="Hyperlink"/>
    <w:basedOn w:val="a0"/>
    <w:uiPriority w:val="99"/>
    <w:semiHidden/>
    <w:unhideWhenUsed/>
    <w:rsid w:val="006123E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123EC"/>
    <w:pPr>
      <w:ind w:left="720"/>
      <w:contextualSpacing/>
    </w:pPr>
  </w:style>
  <w:style w:type="character" w:styleId="a7">
    <w:name w:val="Subtle Emphasis"/>
    <w:basedOn w:val="a0"/>
    <w:uiPriority w:val="19"/>
    <w:qFormat/>
    <w:rsid w:val="006123EC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1067</Words>
  <Characters>6086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7</cp:revision>
  <dcterms:created xsi:type="dcterms:W3CDTF">2020-04-23T10:42:00Z</dcterms:created>
  <dcterms:modified xsi:type="dcterms:W3CDTF">2020-04-24T05:47:00Z</dcterms:modified>
</cp:coreProperties>
</file>