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49B" w:rsidRDefault="008C6032" w:rsidP="00E47FED">
      <w:pPr>
        <w:pStyle w:val="4"/>
        <w:spacing w:line="240" w:lineRule="auto"/>
        <w:jc w:val="center"/>
        <w:rPr>
          <w:rStyle w:val="a3"/>
          <w:rFonts w:ascii="Times New Roman" w:hAnsi="Times New Roman" w:cs="Times New Roman"/>
          <w:i w:val="0"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inline distT="0" distB="0" distL="0" distR="0" wp14:anchorId="256B9D2F" wp14:editId="2C79E453">
            <wp:extent cx="3248025" cy="695325"/>
            <wp:effectExtent l="0" t="0" r="9525" b="9525"/>
            <wp:docPr id="1" name="Рисунок 1" descr="8pl9LK1_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8pl9LK1_ND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75F8E" w:rsidRDefault="001273FC" w:rsidP="00E47FED">
      <w:pPr>
        <w:pStyle w:val="4"/>
        <w:spacing w:line="240" w:lineRule="auto"/>
        <w:jc w:val="center"/>
        <w:rPr>
          <w:rStyle w:val="a3"/>
          <w:rFonts w:ascii="Times New Roman" w:hAnsi="Times New Roman" w:cs="Times New Roman"/>
          <w:i w:val="0"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73FC">
        <w:rPr>
          <w:rStyle w:val="a3"/>
          <w:rFonts w:ascii="Times New Roman" w:hAnsi="Times New Roman" w:cs="Times New Roman"/>
          <w:i w:val="0"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Профилактика несанкционированных митингов, шествий и иных </w:t>
      </w:r>
      <w:r w:rsidR="006F78B7">
        <w:rPr>
          <w:rStyle w:val="a3"/>
          <w:rFonts w:ascii="Times New Roman" w:hAnsi="Times New Roman" w:cs="Times New Roman"/>
          <w:i w:val="0"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публичных мероприятий</w:t>
      </w:r>
    </w:p>
    <w:p w:rsidR="006F78B7" w:rsidRPr="001273FC" w:rsidRDefault="00B42707" w:rsidP="00E47FED">
      <w:pPr>
        <w:shd w:val="clear" w:color="auto" w:fill="FFFFFF"/>
        <w:spacing w:before="210"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соответствии со ст. 31 Конституции Российской Федерации граждане Российской Федерации имеют право собираться мирно, без оружия, проводить собрания, митинги и другие публичные мероприятия.</w:t>
      </w:r>
    </w:p>
    <w:p w:rsidR="00B42707" w:rsidRDefault="00B42707" w:rsidP="00B42707">
      <w:pPr>
        <w:shd w:val="clear" w:color="auto" w:fill="FFFFFF"/>
        <w:spacing w:before="210"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F78B7">
        <w:rPr>
          <w:rFonts w:ascii="Times New Roman" w:eastAsia="Times New Roman" w:hAnsi="Times New Roman" w:cs="Times New Roman"/>
          <w:color w:val="0070C0"/>
          <w:sz w:val="30"/>
          <w:szCs w:val="30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ПУБЛИЧНОЕ МЕРОПРИЯТИЕ</w:t>
      </w:r>
      <w:r w:rsidRPr="001273FC">
        <w:rPr>
          <w:rFonts w:ascii="Times New Roman" w:eastAsia="Times New Roman" w:hAnsi="Times New Roman" w:cs="Times New Roman"/>
          <w:color w:val="0070C0"/>
          <w:sz w:val="30"/>
          <w:szCs w:val="30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1273F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открытая, мирная, доступная каждому, проводимая в форме собрания, митинга, демонстрации, шествия или пикетирования либо в различных сочетаниях этих форм акция, осуществляемая по инициативе граждан Российской Федерации, политических партий, других общественных объединений и религиозных объединений. В том числе с использованием транспортных средств.</w:t>
      </w:r>
    </w:p>
    <w:p w:rsidR="001273FC" w:rsidRPr="001273FC" w:rsidRDefault="00E47FED" w:rsidP="006F78B7">
      <w:pPr>
        <w:shd w:val="clear" w:color="auto" w:fill="FFFFFF"/>
        <w:spacing w:before="210"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2F990FE" wp14:editId="43BD4083">
            <wp:extent cx="5633720" cy="3200400"/>
            <wp:effectExtent l="0" t="0" r="5080" b="0"/>
            <wp:docPr id="2" name="Рисунок 2" descr="https://www.vstu.ru/upload/iblock/753/7537a7ae38d880430d28429dfb6449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vstu.ru/upload/iblock/753/7537a7ae38d880430d28429dfb64493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208" cy="321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3FC" w:rsidRPr="001273FC" w:rsidRDefault="00027944" w:rsidP="001273FC">
      <w:pPr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165735</wp:posOffset>
                </wp:positionV>
                <wp:extent cx="2800350" cy="28956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2895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78B7" w:rsidRPr="004F7A27" w:rsidRDefault="006F78B7" w:rsidP="006F78B7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F7A27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Статьей 20.2 КоАП РФ предусмотрена административная ответственность за нарушение установленного порядка </w:t>
                            </w:r>
                            <w:r w:rsidR="00B42707" w:rsidRPr="004F7A27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либо проведения собрания, митинга, демонстрации, шествия или пикетирования, нарушение которой влечет наложение административного штрафа.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0;margin-top:13.05pt;width:220.5pt;height:22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2+OvwIAAKgFAAAOAAAAZHJzL2Uyb0RvYy54bWysVMtuEzEU3SPxD5b3dCYhKe2okypqVYRU&#10;2ooWde147GaEX9hOJmGFxBaJT+Aj2CAe/YbJH3HteTQqWSE2M76Pc9/3Hh2vpEBLZl2pVY4HeylG&#10;TFFdlOoux29vzp4dYOQ8UQURWrEcr5nDx5OnT44qk7GhnmtRMIvAiHJZZXI8995kSeLonEni9rRh&#10;CoRcW0k8kPYuKSypwLoUyTBN95NK28JYTZlzwD1thHgS7XPOqL/k3DGPRI4hNh+/Nn5n4ZtMjkh2&#10;Z4mZl7QNg/xDFJKUCpz2pk6JJ2hhy79MyZJa7TT3e1TLRHNeUhZzgGwG6aNsrufEsJgLFMeZvkzu&#10;/5mlF8sri8oix2OMFJHQovrr5uPmS/2rvt98qr/V9/XPzef6d/29/oHGoV6VcRnArs2VbSkHz5D8&#10;ilsZ/pAWWsUar/sas5VHFJjDgzR9PoZWUJANDw7H+2nsQvIAN9b5l0xLFB45ttDEWFuyPHceXIJq&#10;pxK8OS3K4qwUIhJhcNiJsGhJoOWEUqb8KMLFQr7WRcOH0WnckgzYMCING2Lro4kjGCxFh1tOklCA&#10;JuX48mvBgmuh3jAOpQxJRoe9he1YBqGEkEHUDjAOkffAwS6g8B2o1Q0wFoe7B6a7gE32HbhHRK9a&#10;+R4sS6XtLgPFuw7MG30IfSvn8PSr2SrOT9QMnJku1jBTVjfL5gw9K6GR58T5K2Jhu6D5cDH8JXy4&#10;0FWOdfvCaK7th138oA9DD1KMKtjWHLv3C2IZRuKVgnU4HIxGYb0jMRq/GAJhtyWzbYlayBMN0zGA&#10;22RofAZ9L7ont1rewmGZBq8gIoqC7xxTbzvixDdXBE4TZdNpVIOVNsSfq2tDg/FQ5zCoN6tbYk07&#10;zR4W4UJ3m02yR0Pd6Aak0tOF17yME/9Q17YDcA7iGLWnK9ybbTpqPRzYyR8AAAD//wMAUEsDBBQA&#10;BgAIAAAAIQBroA272gAAAAcBAAAPAAAAZHJzL2Rvd25yZXYueG1sTI9BT8MwDIXvSPyHyEjcWNpq&#10;TFVpOlVI3NmGhHbLGpNUNE7VpGv37zEnuPn5We99rverH8QVp9gHUpBvMhBIXTA9WQUfp7enEkRM&#10;moweAqGCG0bYN/d3ta5MWOiA12OygkMoVlqBS2mspIydQ6/jJoxI7H2FyevEcrLSTHrhcD/IIst2&#10;0uueuMHpEV8ddt/H2Stow/vzaaZPOtuydV28HewSnFKPD2v7AiLhmv6O4Ref0aFhpkuYyUQxKOBH&#10;koJil4Ngd7vNeXHhoSxykE0t//M3PwAAAP//AwBQSwECLQAUAAYACAAAACEAtoM4kv4AAADhAQAA&#10;EwAAAAAAAAAAAAAAAAAAAAAAW0NvbnRlbnRfVHlwZXNdLnhtbFBLAQItABQABgAIAAAAIQA4/SH/&#10;1gAAAJQBAAALAAAAAAAAAAAAAAAAAC8BAABfcmVscy8ucmVsc1BLAQItABQABgAIAAAAIQDzU2+O&#10;vwIAAKgFAAAOAAAAAAAAAAAAAAAAAC4CAABkcnMvZTJvRG9jLnhtbFBLAQItABQABgAIAAAAIQBr&#10;oA272gAAAAcBAAAPAAAAAAAAAAAAAAAAABkFAABkcnMvZG93bnJldi54bWxQSwUGAAAAAAQABADz&#10;AAAAIAYAAAAA&#10;" fillcolor="#fff2cc [663]" strokecolor="#5b9bd5 [3204]" strokeweight="1pt">
                <v:textbox>
                  <w:txbxContent>
                    <w:p w:rsidR="006F78B7" w:rsidRPr="004F7A27" w:rsidRDefault="006F78B7" w:rsidP="006F78B7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F7A27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Статьей 20.2 КоАП РФ предусмотрена административная ответственность за нарушение установленного порядка </w:t>
                      </w:r>
                      <w:r w:rsidR="00B42707" w:rsidRPr="004F7A27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либо проведения собрания, митинга, демонстрации, шествия или пикетирования, нарушение которой влечет наложение административного штрафа.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125730</wp:posOffset>
                </wp:positionV>
                <wp:extent cx="2880360" cy="2889885"/>
                <wp:effectExtent l="0" t="0" r="15240" b="2476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60" cy="288988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7A27" w:rsidRDefault="004F7A27" w:rsidP="004F7A27">
                            <w:pPr>
                              <w:jc w:val="center"/>
                            </w:pPr>
                          </w:p>
                          <w:p w:rsidR="004F7A27" w:rsidRPr="004F7A27" w:rsidRDefault="004F7A27" w:rsidP="004F7A27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F7A27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Граждане-участники или организаторы, которые привлекались к административной ответственности по статье 20.2 КоАП РФ более двух раз в течение 180 дней, будут привлечены к уголовной ответственности по ст. 212.1 УК РФ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margin-left:286.2pt;margin-top:9.9pt;width:226.8pt;height:227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GqlxAIAAMgFAAAOAAAAZHJzL2Uyb0RvYy54bWysVM1u1DAQviPxDpbvNNll225XzVarVkVI&#10;pa1oUc9ex24i+Q/bu8lyQuKKxCPwEFwQP32G7BsxdrLpqhQOiEvi+fvG83lmDo9qKdCSWVdqleHB&#10;TooRU1TnpbrN8Jvr02djjJwnKidCK5bhFXP4aPr0yWFlJmyoCy1yZhGAKDepTIYL780kSRwtmCRu&#10;RxumwMi1lcSDaG+T3JIK0KVIhmm6l1Ta5sZqypwD7UlrxNOIzzmj/oJzxzwSGYa7+fi18TsP32R6&#10;SCa3lpiipN01yD/cQpJSQdIe6oR4gha2/A1KltRqp7nfoVommvOSslgDVDNIH1RzVRDDYi1AjjM9&#10;Te7/wdLz5aVFZZ7hfYwUkfBEzef1+/Wn5kdzt/7QfGnumu/rj83P5mvzDe0HvirjJhB2ZS5tJzk4&#10;huJrbmX4Q1mojhyveo5Z7REF5XA8Tp/vwVNQsIFwMB7vBtTkPtxY518wLVE4ZNjCI0ZuyfLM+dZ1&#10;4xKyOS3K/LQUIgqhcdixsGhJ4MkJpUz5UQwXC/lK560eWiftHh/U0CKterxRw21iCwakeLetJEkg&#10;oC05nvxKsJBaqNeMA5WhyJiwR9i+y6A1FSRnrXr3jzkjYEDmUFyP3QE8VuegI7LzD6EszkAfnP7t&#10;Yi21fUTMrJXvg2WptH0MQPg+c+sPlG1RE46+ntddt8x1voKes7odRmfoaQkPfUacvyQWpg+aAzaK&#10;v4APF7rKsO5OGBXavntMH/xhKMCKUQXTnGH3dkEsw0i8VDAuB4PRKIx/FEa7+0MQ7LZlvm1RC3ms&#10;oXsGsLsMjcfg78XmyK2WN7B4ZiErmIiikDvD1NuNcOzbLQOri7LZLLrByBviz9SVoQE8EBwa+bq+&#10;IdZ03e5hUM71ZvLJ5EHTt74hUunZwmtexokIFLe8dtTDuoh92622sI+25eh1v4CnvwAAAP//AwBQ&#10;SwMEFAAGAAgAAAAhACibAizgAAAACwEAAA8AAABkcnMvZG93bnJldi54bWxMj8tOwzAQRfdI/IM1&#10;SOyoQxTSNsSpEI8VAonSDTs3nsQR8TiK3Sb065muYDm6V3fOKTez68URx9B5UnC7SEAg1d501CrY&#10;fb7crECEqMno3hMq+MEAm+ryotSF8RN94HEbW8EjFAqtwMY4FFKG2qLTYeEHJM4aPzod+RxbaUY9&#10;8bjrZZokuXS6I/5g9YCPFuvv7cEpmPS7f7Pm1L3m81fTJPYpN88npa6v5od7EBHn+FeGMz6jQ8VM&#10;e38gE0Sv4G6ZZlzlYM0K50KS5my3V5AtszXIqpT/HapfAAAA//8DAFBLAQItABQABgAIAAAAIQC2&#10;gziS/gAAAOEBAAATAAAAAAAAAAAAAAAAAAAAAABbQ29udGVudF9UeXBlc10ueG1sUEsBAi0AFAAG&#10;AAgAAAAhADj9If/WAAAAlAEAAAsAAAAAAAAAAAAAAAAALwEAAF9yZWxzLy5yZWxzUEsBAi0AFAAG&#10;AAgAAAAhAKDYaqXEAgAAyAUAAA4AAAAAAAAAAAAAAAAALgIAAGRycy9lMm9Eb2MueG1sUEsBAi0A&#10;FAAGAAgAAAAhACibAizgAAAACwEAAA8AAAAAAAAAAAAAAAAAHgUAAGRycy9kb3ducmV2LnhtbFBL&#10;BQYAAAAABAAEAPMAAAArBgAAAAA=&#10;" fillcolor="#fff2cc [663]" strokecolor="#1f4d78 [1604]" strokeweight="1pt">
                <v:textbox>
                  <w:txbxContent>
                    <w:p w:rsidR="004F7A27" w:rsidRDefault="004F7A27" w:rsidP="004F7A27">
                      <w:pPr>
                        <w:jc w:val="center"/>
                      </w:pPr>
                    </w:p>
                    <w:p w:rsidR="004F7A27" w:rsidRPr="004F7A27" w:rsidRDefault="004F7A27" w:rsidP="004F7A27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F7A27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Граждане-участники или организаторы, которые привлекались к административной ответственности по статье 20.2 КоАП РФ более двух раз в течение 180 дней, будут привлечены к уголовной ответственности по ст. 212.1 УК РФ</w:t>
                      </w:r>
                    </w:p>
                  </w:txbxContent>
                </v:textbox>
              </v:rect>
            </w:pict>
          </mc:Fallback>
        </mc:AlternateContent>
      </w:r>
    </w:p>
    <w:sectPr w:rsidR="001273FC" w:rsidRPr="001273FC" w:rsidSect="008C60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087"/>
    <w:rsid w:val="00027944"/>
    <w:rsid w:val="001273FC"/>
    <w:rsid w:val="004F7A27"/>
    <w:rsid w:val="006F78B7"/>
    <w:rsid w:val="00775F8E"/>
    <w:rsid w:val="008C6032"/>
    <w:rsid w:val="00974A34"/>
    <w:rsid w:val="009F6D6E"/>
    <w:rsid w:val="00A91087"/>
    <w:rsid w:val="00B42707"/>
    <w:rsid w:val="00E47FED"/>
    <w:rsid w:val="00F23F6B"/>
    <w:rsid w:val="00F4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9246"/>
  <w15:chartTrackingRefBased/>
  <w15:docId w15:val="{2484D358-25A9-44A3-9EF1-23DB3F7A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73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273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73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273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73FC"/>
    <w:rPr>
      <w:b/>
      <w:bCs/>
    </w:rPr>
  </w:style>
  <w:style w:type="paragraph" w:styleId="a4">
    <w:name w:val="No Spacing"/>
    <w:uiPriority w:val="1"/>
    <w:qFormat/>
    <w:rsid w:val="001273F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273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273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273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273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Normal (Web)"/>
    <w:basedOn w:val="a"/>
    <w:uiPriority w:val="99"/>
    <w:semiHidden/>
    <w:unhideWhenUsed/>
    <w:rsid w:val="001273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739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119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262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7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4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379B4-4842-4E26-B9F2-D8776AC33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Гринчук Алена Михайловна</cp:lastModifiedBy>
  <cp:revision>7</cp:revision>
  <dcterms:created xsi:type="dcterms:W3CDTF">2022-03-23T15:18:00Z</dcterms:created>
  <dcterms:modified xsi:type="dcterms:W3CDTF">2022-03-24T01:51:00Z</dcterms:modified>
</cp:coreProperties>
</file>